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C7756C" w:rsidRDefault="001656DF" w:rsidP="001656DF">
      <w:pPr>
        <w:tabs>
          <w:tab w:val="center" w:pos="4680"/>
        </w:tabs>
        <w:jc w:val="center"/>
        <w:rPr>
          <w:rFonts w:ascii="Arial" w:hAnsi="Arial" w:cs="Arial"/>
          <w:b/>
          <w:sz w:val="28"/>
          <w:szCs w:val="22"/>
        </w:rPr>
      </w:pPr>
      <w:r w:rsidRPr="00C7756C">
        <w:rPr>
          <w:rFonts w:ascii="Arial" w:hAnsi="Arial" w:cs="Arial"/>
          <w:b/>
          <w:sz w:val="28"/>
          <w:szCs w:val="22"/>
        </w:rPr>
        <w:t>Invitation to Bid for the</w:t>
      </w:r>
    </w:p>
    <w:p w:rsidR="00DF58F4" w:rsidRDefault="001776C0" w:rsidP="000907A8">
      <w:pPr>
        <w:jc w:val="center"/>
        <w:rPr>
          <w:rFonts w:ascii="Arial" w:hAnsi="Arial" w:cs="Arial"/>
          <w:b/>
          <w:bCs/>
          <w:color w:val="000000"/>
          <w:lang w:val="en-PH"/>
        </w:rPr>
      </w:pPr>
      <w:r w:rsidRPr="001776C0">
        <w:rPr>
          <w:rFonts w:ascii="Arial" w:hAnsi="Arial" w:cs="Arial"/>
          <w:b/>
          <w:bCs/>
          <w:color w:val="000000"/>
          <w:highlight w:val="cyan"/>
          <w:lang w:val="en-PH"/>
        </w:rPr>
        <w:t>SUPPLY AND DELIVERY OF ELECTRICAL PARTS FOR 163KW DALE PERKINS OF EMOD PLANTS</w:t>
      </w:r>
    </w:p>
    <w:p w:rsidR="00EB2A50" w:rsidRPr="00BD01EF" w:rsidRDefault="00EB2A50" w:rsidP="000907A8">
      <w:pPr>
        <w:jc w:val="center"/>
        <w:rPr>
          <w:rFonts w:ascii="Arial" w:hAnsi="Arial" w:cs="Arial"/>
          <w:b/>
          <w:sz w:val="36"/>
          <w:szCs w:val="36"/>
        </w:rPr>
      </w:pPr>
    </w:p>
    <w:p w:rsidR="00FD2651"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1656DF" w:rsidRPr="00C7756C">
        <w:rPr>
          <w:rFonts w:ascii="Arial" w:hAnsi="Arial" w:cs="Arial"/>
          <w:spacing w:val="-2"/>
          <w:sz w:val="22"/>
          <w:szCs w:val="22"/>
        </w:rPr>
        <w:t>National Power Corporation (NPC)</w:t>
      </w:r>
      <w:r w:rsidRPr="00C7756C">
        <w:rPr>
          <w:rFonts w:ascii="Arial" w:hAnsi="Arial" w:cs="Arial"/>
          <w:sz w:val="22"/>
          <w:szCs w:val="22"/>
        </w:rPr>
        <w:t xml:space="preserve">, </w:t>
      </w:r>
      <w:r w:rsidR="001656DF" w:rsidRPr="00C7756C">
        <w:rPr>
          <w:rFonts w:ascii="Arial" w:hAnsi="Arial" w:cs="Arial"/>
          <w:sz w:val="22"/>
          <w:szCs w:val="22"/>
        </w:rPr>
        <w:t>its CY 202</w:t>
      </w:r>
      <w:r w:rsidR="0002145E">
        <w:rPr>
          <w:rFonts w:ascii="Arial" w:hAnsi="Arial" w:cs="Arial"/>
          <w:sz w:val="22"/>
          <w:szCs w:val="22"/>
        </w:rPr>
        <w:t>4</w:t>
      </w:r>
      <w:r w:rsidR="001656DF" w:rsidRPr="00C7756C">
        <w:rPr>
          <w:rFonts w:ascii="Arial" w:hAnsi="Arial" w:cs="Arial"/>
          <w:sz w:val="22"/>
          <w:szCs w:val="22"/>
        </w:rPr>
        <w:t xml:space="preserve"> Corporate Budget</w:t>
      </w:r>
      <w:r w:rsidR="004A776B">
        <w:rPr>
          <w:rFonts w:ascii="Arial" w:hAnsi="Arial" w:cs="Arial"/>
          <w:sz w:val="22"/>
          <w:szCs w:val="22"/>
        </w:rPr>
        <w:t xml:space="preserve"> </w:t>
      </w:r>
      <w:r w:rsidRPr="00C7756C">
        <w:rPr>
          <w:rFonts w:ascii="Arial" w:hAnsi="Arial" w:cs="Arial"/>
          <w:sz w:val="22"/>
          <w:szCs w:val="22"/>
        </w:rPr>
        <w:t xml:space="preserve">intends to apply the sum </w:t>
      </w:r>
      <w:r w:rsidR="00EE5A7D" w:rsidRPr="00C7756C">
        <w:rPr>
          <w:rFonts w:ascii="Arial" w:hAnsi="Arial" w:cs="Arial"/>
          <w:spacing w:val="-2"/>
          <w:sz w:val="22"/>
          <w:szCs w:val="22"/>
        </w:rPr>
        <w:t>stated below, being the Approved Budget for the Contract (ABC)</w:t>
      </w:r>
      <w:r w:rsidRPr="00C7756C">
        <w:rPr>
          <w:rFonts w:ascii="Arial" w:hAnsi="Arial" w:cs="Arial"/>
          <w:sz w:val="22"/>
          <w:szCs w:val="22"/>
        </w:rPr>
        <w:t xml:space="preserve">to payments under the contract for </w:t>
      </w:r>
      <w:r w:rsidR="00EE5A7D" w:rsidRPr="00C7756C">
        <w:rPr>
          <w:rFonts w:ascii="Arial" w:hAnsi="Arial" w:cs="Arial"/>
          <w:spacing w:val="-2"/>
          <w:sz w:val="22"/>
          <w:szCs w:val="22"/>
        </w:rPr>
        <w:t>the</w:t>
      </w:r>
      <w:r w:rsidR="004A776B">
        <w:rPr>
          <w:rFonts w:ascii="Arial" w:hAnsi="Arial" w:cs="Arial"/>
          <w:spacing w:val="-2"/>
          <w:sz w:val="22"/>
          <w:szCs w:val="22"/>
        </w:rPr>
        <w:t xml:space="preserve"> </w:t>
      </w:r>
      <w:r w:rsidR="00EE5A7D" w:rsidRPr="00C7756C">
        <w:rPr>
          <w:rFonts w:ascii="Arial" w:hAnsi="Arial" w:cs="Arial"/>
          <w:sz w:val="22"/>
          <w:szCs w:val="22"/>
        </w:rPr>
        <w:t>subject PR</w:t>
      </w:r>
      <w:r w:rsidR="004A776B">
        <w:rPr>
          <w:rFonts w:ascii="Arial" w:hAnsi="Arial" w:cs="Arial"/>
          <w:sz w:val="22"/>
          <w:szCs w:val="22"/>
        </w:rPr>
        <w:t xml:space="preserve"> </w:t>
      </w:r>
      <w:r w:rsidRPr="00C7756C">
        <w:rPr>
          <w:rFonts w:ascii="Arial" w:hAnsi="Arial" w:cs="Arial"/>
          <w:sz w:val="22"/>
          <w:szCs w:val="22"/>
        </w:rPr>
        <w:t>Bids received in excess of the ABC shall be automatically rejected at bid opening.</w:t>
      </w:r>
    </w:p>
    <w:p w:rsidR="003E3872" w:rsidRPr="00C7756C" w:rsidRDefault="003E3872" w:rsidP="003D6FC4">
      <w:pPr>
        <w:numPr>
          <w:ilvl w:val="0"/>
          <w:numId w:val="7"/>
        </w:numPr>
        <w:ind w:left="720" w:right="29" w:hanging="720"/>
        <w:rPr>
          <w:rFonts w:ascii="Arial" w:hAnsi="Arial" w:cs="Arial"/>
          <w:sz w:val="22"/>
          <w:szCs w:val="22"/>
        </w:rPr>
      </w:pPr>
    </w:p>
    <w:tbl>
      <w:tblPr>
        <w:tblW w:w="848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0"/>
        <w:gridCol w:w="6680"/>
      </w:tblGrid>
      <w:tr w:rsidR="003E0251" w:rsidRPr="00C7756C" w:rsidTr="00053178">
        <w:tc>
          <w:tcPr>
            <w:tcW w:w="1800" w:type="dxa"/>
            <w:vAlign w:val="center"/>
          </w:tcPr>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PR No./</w:t>
            </w:r>
          </w:p>
          <w:p w:rsidR="003E0251" w:rsidRPr="00C7756C" w:rsidRDefault="003E0251" w:rsidP="00221D5F">
            <w:pPr>
              <w:ind w:left="540" w:hanging="540"/>
              <w:jc w:val="left"/>
              <w:rPr>
                <w:rFonts w:ascii="Arial" w:hAnsi="Arial" w:cs="Arial"/>
                <w:b/>
                <w:sz w:val="22"/>
                <w:szCs w:val="22"/>
              </w:rPr>
            </w:pPr>
            <w:r w:rsidRPr="00C7756C">
              <w:rPr>
                <w:rFonts w:ascii="Arial" w:hAnsi="Arial" w:cs="Arial"/>
                <w:b/>
                <w:sz w:val="22"/>
                <w:szCs w:val="22"/>
              </w:rPr>
              <w:t>Description</w:t>
            </w:r>
          </w:p>
        </w:tc>
        <w:tc>
          <w:tcPr>
            <w:tcW w:w="6680" w:type="dxa"/>
            <w:vAlign w:val="center"/>
          </w:tcPr>
          <w:p w:rsidR="003E0251" w:rsidRPr="00B17ED4" w:rsidRDefault="00D402DB" w:rsidP="00CA6758">
            <w:pPr>
              <w:jc w:val="left"/>
              <w:rPr>
                <w:rFonts w:ascii="Arial" w:hAnsi="Arial" w:cs="Arial"/>
                <w:b/>
                <w:sz w:val="22"/>
                <w:szCs w:val="22"/>
              </w:rPr>
            </w:pPr>
            <w:r w:rsidRPr="00204D7A">
              <w:rPr>
                <w:rFonts w:ascii="Arial" w:hAnsi="Arial" w:cs="Arial"/>
                <w:b/>
                <w:sz w:val="23"/>
                <w:szCs w:val="23"/>
                <w:highlight w:val="cyan"/>
              </w:rPr>
              <w:t xml:space="preserve">PR: NO. </w:t>
            </w:r>
            <w:r w:rsidR="00204D7A" w:rsidRPr="00204D7A">
              <w:rPr>
                <w:rFonts w:ascii="Arial" w:hAnsi="Arial" w:cs="Arial"/>
                <w:b/>
                <w:sz w:val="23"/>
                <w:szCs w:val="23"/>
                <w:highlight w:val="cyan"/>
              </w:rPr>
              <w:t>S3-SPUGM24-003 (S3-TAL24-003 &amp; S3-NAQ24-004)</w:t>
            </w:r>
            <w:r w:rsidRPr="00204D7A">
              <w:rPr>
                <w:rFonts w:ascii="Arial" w:hAnsi="Arial" w:cs="Arial"/>
                <w:b/>
                <w:sz w:val="23"/>
                <w:szCs w:val="23"/>
                <w:highlight w:val="cyan"/>
              </w:rPr>
              <w:t xml:space="preserve">/ </w:t>
            </w:r>
            <w:r w:rsidR="001776C0" w:rsidRPr="00204D7A">
              <w:rPr>
                <w:rFonts w:ascii="Arial" w:hAnsi="Arial" w:cs="Arial"/>
                <w:b/>
                <w:sz w:val="23"/>
                <w:szCs w:val="23"/>
                <w:highlight w:val="cyan"/>
              </w:rPr>
              <w:t>SUPPLY AND DELIVERY OF ELECTRICAL PARTS FOR 163KW DALE PERKINS OF EMOD PLANTS</w:t>
            </w:r>
          </w:p>
        </w:tc>
      </w:tr>
      <w:tr w:rsidR="003E0251" w:rsidRPr="00C7756C" w:rsidTr="00053178">
        <w:trPr>
          <w:trHeight w:val="395"/>
        </w:trPr>
        <w:tc>
          <w:tcPr>
            <w:tcW w:w="1800" w:type="dxa"/>
            <w:vAlign w:val="center"/>
          </w:tcPr>
          <w:p w:rsidR="003E0251" w:rsidRPr="00C7756C" w:rsidRDefault="00053178" w:rsidP="00053178">
            <w:pPr>
              <w:ind w:left="540" w:hanging="540"/>
              <w:jc w:val="left"/>
              <w:rPr>
                <w:rFonts w:ascii="Arial" w:hAnsi="Arial" w:cs="Arial"/>
                <w:b/>
                <w:sz w:val="22"/>
                <w:szCs w:val="22"/>
              </w:rPr>
            </w:pPr>
            <w:r>
              <w:rPr>
                <w:rFonts w:ascii="Arial" w:hAnsi="Arial" w:cs="Arial"/>
                <w:b/>
                <w:sz w:val="22"/>
                <w:szCs w:val="22"/>
              </w:rPr>
              <w:t>T</w:t>
            </w:r>
            <w:r w:rsidR="003E0251">
              <w:rPr>
                <w:rFonts w:ascii="Arial" w:hAnsi="Arial" w:cs="Arial"/>
                <w:b/>
                <w:sz w:val="22"/>
                <w:szCs w:val="22"/>
              </w:rPr>
              <w:t>OTAL</w:t>
            </w:r>
            <w:r w:rsidR="00CA6758">
              <w:rPr>
                <w:rFonts w:ascii="Arial" w:hAnsi="Arial" w:cs="Arial"/>
                <w:b/>
                <w:sz w:val="22"/>
                <w:szCs w:val="22"/>
              </w:rPr>
              <w:t xml:space="preserve"> </w:t>
            </w:r>
            <w:r w:rsidR="003E0251">
              <w:rPr>
                <w:rFonts w:ascii="Arial" w:hAnsi="Arial" w:cs="Arial"/>
                <w:b/>
                <w:sz w:val="22"/>
                <w:szCs w:val="22"/>
              </w:rPr>
              <w:t xml:space="preserve"> </w:t>
            </w:r>
            <w:r w:rsidR="003E0251" w:rsidRPr="00C7756C">
              <w:rPr>
                <w:rFonts w:ascii="Arial" w:hAnsi="Arial" w:cs="Arial"/>
                <w:b/>
                <w:sz w:val="22"/>
                <w:szCs w:val="22"/>
              </w:rPr>
              <w:t>ABC</w:t>
            </w:r>
          </w:p>
        </w:tc>
        <w:tc>
          <w:tcPr>
            <w:tcW w:w="6680" w:type="dxa"/>
            <w:vAlign w:val="center"/>
          </w:tcPr>
          <w:p w:rsidR="009E2179" w:rsidRDefault="007855B8" w:rsidP="0002145E">
            <w:pPr>
              <w:jc w:val="left"/>
              <w:rPr>
                <w:rFonts w:ascii="Arial" w:hAnsi="Arial" w:cs="Arial"/>
                <w:b/>
                <w:sz w:val="23"/>
                <w:szCs w:val="23"/>
                <w:highlight w:val="cyan"/>
              </w:rPr>
            </w:pPr>
            <w:r>
              <w:rPr>
                <w:rFonts w:ascii="Arial" w:hAnsi="Arial" w:cs="Arial"/>
                <w:b/>
                <w:sz w:val="23"/>
                <w:szCs w:val="23"/>
                <w:highlight w:val="cyan"/>
              </w:rPr>
              <w:t>THREE</w:t>
            </w:r>
            <w:r w:rsidR="00D402DB" w:rsidRPr="00114AB8">
              <w:rPr>
                <w:rFonts w:ascii="Arial" w:hAnsi="Arial" w:cs="Arial"/>
                <w:b/>
                <w:sz w:val="23"/>
                <w:szCs w:val="23"/>
                <w:highlight w:val="cyan"/>
              </w:rPr>
              <w:t xml:space="preserve"> HUNDRED </w:t>
            </w:r>
            <w:r w:rsidR="001F62E9">
              <w:rPr>
                <w:rFonts w:ascii="Arial" w:hAnsi="Arial" w:cs="Arial"/>
                <w:b/>
                <w:sz w:val="23"/>
                <w:szCs w:val="23"/>
                <w:highlight w:val="cyan"/>
              </w:rPr>
              <w:t>THIRTY-EIGHT</w:t>
            </w:r>
            <w:r w:rsidR="00D402DB" w:rsidRPr="00114AB8">
              <w:rPr>
                <w:rFonts w:ascii="Arial" w:hAnsi="Arial" w:cs="Arial"/>
                <w:b/>
                <w:sz w:val="23"/>
                <w:szCs w:val="23"/>
                <w:highlight w:val="cyan"/>
              </w:rPr>
              <w:t xml:space="preserve"> THOUSAND</w:t>
            </w:r>
            <w:r w:rsidR="00B21323">
              <w:rPr>
                <w:rFonts w:ascii="Arial" w:hAnsi="Arial" w:cs="Arial"/>
                <w:b/>
                <w:sz w:val="23"/>
                <w:szCs w:val="23"/>
                <w:highlight w:val="cyan"/>
              </w:rPr>
              <w:t xml:space="preserve"> </w:t>
            </w:r>
            <w:r w:rsidR="001F62E9">
              <w:rPr>
                <w:rFonts w:ascii="Arial" w:hAnsi="Arial" w:cs="Arial"/>
                <w:b/>
                <w:sz w:val="23"/>
                <w:szCs w:val="23"/>
                <w:highlight w:val="cyan"/>
              </w:rPr>
              <w:t>EIGHTY-FIVE</w:t>
            </w:r>
            <w:r>
              <w:rPr>
                <w:rFonts w:ascii="Arial" w:hAnsi="Arial" w:cs="Arial"/>
                <w:b/>
                <w:sz w:val="23"/>
                <w:szCs w:val="23"/>
                <w:highlight w:val="cyan"/>
              </w:rPr>
              <w:t xml:space="preserve"> </w:t>
            </w:r>
            <w:r w:rsidR="00D402DB">
              <w:rPr>
                <w:rFonts w:ascii="Arial" w:hAnsi="Arial" w:cs="Arial"/>
                <w:b/>
                <w:sz w:val="23"/>
                <w:szCs w:val="23"/>
                <w:highlight w:val="cyan"/>
              </w:rPr>
              <w:t>PESOS</w:t>
            </w:r>
            <w:r w:rsidR="00D402DB" w:rsidRPr="00114AB8">
              <w:rPr>
                <w:rFonts w:ascii="Arial" w:hAnsi="Arial" w:cs="Arial"/>
                <w:b/>
                <w:sz w:val="23"/>
                <w:szCs w:val="23"/>
                <w:highlight w:val="cyan"/>
              </w:rPr>
              <w:t xml:space="preserve"> </w:t>
            </w:r>
          </w:p>
          <w:p w:rsidR="003E0251" w:rsidRPr="00EB2A50" w:rsidRDefault="00D402DB" w:rsidP="0002145E">
            <w:pPr>
              <w:jc w:val="left"/>
              <w:rPr>
                <w:rFonts w:ascii="Arial" w:hAnsi="Arial" w:cs="Arial"/>
                <w:b/>
                <w:sz w:val="23"/>
                <w:szCs w:val="23"/>
                <w:highlight w:val="cyan"/>
              </w:rPr>
            </w:pPr>
            <w:r w:rsidRPr="00114AB8">
              <w:rPr>
                <w:rFonts w:ascii="Arial" w:hAnsi="Arial" w:cs="Arial"/>
                <w:b/>
                <w:sz w:val="23"/>
                <w:szCs w:val="23"/>
                <w:highlight w:val="cyan"/>
              </w:rPr>
              <w:t>(</w:t>
            </w:r>
            <w:r w:rsidRPr="00114AB8">
              <w:rPr>
                <w:rFonts w:ascii="Arial" w:hAnsi="Arial" w:cs="Arial"/>
                <w:b/>
                <w:dstrike/>
                <w:sz w:val="23"/>
                <w:szCs w:val="23"/>
                <w:highlight w:val="cyan"/>
              </w:rPr>
              <w:t>P</w:t>
            </w:r>
            <w:r w:rsidRPr="00114AB8">
              <w:rPr>
                <w:rFonts w:ascii="Arial" w:hAnsi="Arial" w:cs="Arial"/>
                <w:b/>
                <w:sz w:val="23"/>
                <w:szCs w:val="23"/>
                <w:highlight w:val="cyan"/>
              </w:rPr>
              <w:t xml:space="preserve"> </w:t>
            </w:r>
            <w:r w:rsidR="001F62E9">
              <w:rPr>
                <w:rFonts w:ascii="Arial" w:hAnsi="Arial" w:cs="Arial"/>
                <w:b/>
                <w:sz w:val="23"/>
                <w:szCs w:val="23"/>
                <w:highlight w:val="cyan"/>
              </w:rPr>
              <w:t>338</w:t>
            </w:r>
            <w:r w:rsidR="00B21323">
              <w:rPr>
                <w:rFonts w:ascii="Arial" w:hAnsi="Arial" w:cs="Arial"/>
                <w:b/>
                <w:sz w:val="23"/>
                <w:szCs w:val="23"/>
                <w:highlight w:val="cyan"/>
              </w:rPr>
              <w:t>,</w:t>
            </w:r>
            <w:r w:rsidR="001F62E9">
              <w:rPr>
                <w:rFonts w:ascii="Arial" w:hAnsi="Arial" w:cs="Arial"/>
                <w:b/>
                <w:sz w:val="23"/>
                <w:szCs w:val="23"/>
                <w:highlight w:val="cyan"/>
              </w:rPr>
              <w:t>085</w:t>
            </w:r>
            <w:r w:rsidRPr="00114AB8">
              <w:rPr>
                <w:rFonts w:ascii="Arial" w:hAnsi="Arial" w:cs="Arial"/>
                <w:b/>
                <w:sz w:val="23"/>
                <w:szCs w:val="23"/>
                <w:highlight w:val="cyan"/>
              </w:rPr>
              <w:t>.00)</w:t>
            </w:r>
          </w:p>
        </w:tc>
      </w:tr>
    </w:tbl>
    <w:p w:rsidR="003E0251" w:rsidRDefault="003E0251" w:rsidP="00EE5A7D">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00EE5A7D" w:rsidRPr="00C7756C">
        <w:rPr>
          <w:rFonts w:ascii="Arial" w:hAnsi="Arial" w:cs="Arial"/>
          <w:spacing w:val="-2"/>
          <w:sz w:val="22"/>
          <w:szCs w:val="22"/>
        </w:rPr>
        <w:t>National Power Corporation</w:t>
      </w:r>
      <w:r w:rsidRPr="00C7756C">
        <w:rPr>
          <w:rFonts w:ascii="Arial" w:hAnsi="Arial" w:cs="Arial"/>
          <w:sz w:val="22"/>
          <w:szCs w:val="22"/>
        </w:rPr>
        <w:t xml:space="preserve"> now invites bids for the above Procurement Project.</w:t>
      </w:r>
      <w:r w:rsidR="00AE7FE2">
        <w:rPr>
          <w:rFonts w:ascii="Arial" w:hAnsi="Arial" w:cs="Arial"/>
          <w:sz w:val="22"/>
          <w:szCs w:val="22"/>
        </w:rPr>
        <w:t xml:space="preserve"> </w:t>
      </w:r>
      <w:r w:rsidRPr="00C7756C">
        <w:rPr>
          <w:rFonts w:ascii="Arial" w:hAnsi="Arial" w:cs="Arial"/>
          <w:sz w:val="22"/>
          <w:szCs w:val="22"/>
        </w:rPr>
        <w:t xml:space="preserve">Delivery of the Goods is required </w:t>
      </w:r>
      <w:r w:rsidR="00EE5A7D" w:rsidRPr="00C7756C">
        <w:rPr>
          <w:rFonts w:ascii="Arial" w:hAnsi="Arial" w:cs="Arial"/>
          <w:spacing w:val="-2"/>
          <w:sz w:val="22"/>
          <w:szCs w:val="22"/>
        </w:rPr>
        <w:t>within the contract period specified in the Technical Specifications.</w:t>
      </w:r>
      <w:r w:rsidRPr="00C7756C">
        <w:rPr>
          <w:rFonts w:ascii="Arial" w:hAnsi="Arial" w:cs="Arial"/>
          <w:sz w:val="22"/>
          <w:szCs w:val="22"/>
        </w:rPr>
        <w:t xml:space="preserve">  Bidders should have completed, within </w:t>
      </w:r>
      <w:r w:rsidR="0053449C" w:rsidRPr="00C7756C">
        <w:rPr>
          <w:rFonts w:ascii="Arial" w:hAnsi="Arial" w:cs="Arial"/>
          <w:sz w:val="22"/>
          <w:szCs w:val="22"/>
        </w:rPr>
        <w:t>ten (10) years f</w:t>
      </w:r>
      <w:r w:rsidRPr="00C7756C">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C7756C" w:rsidRDefault="00FD2651" w:rsidP="00F841B0">
      <w:pPr>
        <w:ind w:left="720" w:right="29"/>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Bidding will be conducted through open competitive bidding procedures using a non-discretionary “</w:t>
      </w:r>
      <w:r w:rsidRPr="00C7756C">
        <w:rPr>
          <w:rFonts w:ascii="Arial" w:hAnsi="Arial" w:cs="Arial"/>
          <w:i/>
          <w:sz w:val="22"/>
          <w:szCs w:val="22"/>
        </w:rPr>
        <w:t>pass/fail</w:t>
      </w:r>
      <w:r w:rsidRPr="00C7756C">
        <w:rPr>
          <w:rFonts w:ascii="Arial" w:hAnsi="Arial" w:cs="Arial"/>
          <w:sz w:val="22"/>
          <w:szCs w:val="22"/>
        </w:rPr>
        <w:t>” criterion as specified in the 2016 revised Implementing Rules and Regulations (IRR) of Republic Act (RA) No. 9184.</w:t>
      </w:r>
    </w:p>
    <w:p w:rsidR="00FD2651" w:rsidRPr="00C7756C" w:rsidRDefault="00FD2651" w:rsidP="00F841B0">
      <w:pPr>
        <w:ind w:left="720" w:right="29"/>
        <w:rPr>
          <w:rFonts w:ascii="Arial" w:hAnsi="Arial" w:cs="Arial"/>
          <w:b/>
          <w:i/>
          <w:sz w:val="22"/>
          <w:szCs w:val="22"/>
        </w:rPr>
      </w:pPr>
    </w:p>
    <w:p w:rsidR="00FD2651" w:rsidRPr="00C7756C" w:rsidRDefault="00EE5A7D" w:rsidP="00EE5A7D">
      <w:pPr>
        <w:ind w:left="709"/>
        <w:rPr>
          <w:rFonts w:ascii="Arial" w:hAnsi="Arial" w:cs="Arial"/>
          <w:spacing w:val="-2"/>
          <w:sz w:val="22"/>
          <w:szCs w:val="22"/>
        </w:rPr>
      </w:pPr>
      <w:r w:rsidRPr="00C7756C">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C7756C" w:rsidRDefault="00FD2651" w:rsidP="00F841B0">
      <w:pPr>
        <w:ind w:left="720" w:right="29" w:hanging="720"/>
        <w:rPr>
          <w:rFonts w:ascii="Arial" w:hAnsi="Arial" w:cs="Arial"/>
          <w:sz w:val="22"/>
          <w:szCs w:val="22"/>
        </w:rPr>
      </w:pPr>
    </w:p>
    <w:p w:rsidR="00FD2651" w:rsidRPr="00C7756C" w:rsidRDefault="0043613A" w:rsidP="003D6FC4">
      <w:pPr>
        <w:numPr>
          <w:ilvl w:val="0"/>
          <w:numId w:val="7"/>
        </w:numPr>
        <w:ind w:left="720" w:right="29" w:hanging="720"/>
        <w:rPr>
          <w:rFonts w:ascii="Arial" w:hAnsi="Arial" w:cs="Arial"/>
          <w:sz w:val="22"/>
          <w:szCs w:val="22"/>
        </w:rPr>
      </w:pPr>
      <w:r w:rsidRPr="00C7756C">
        <w:rPr>
          <w:rFonts w:ascii="Arial" w:hAnsi="Arial" w:cs="Arial"/>
          <w:sz w:val="22"/>
          <w:szCs w:val="22"/>
        </w:rPr>
        <w:t xml:space="preserve">Prospective Bidders may obtain further information from </w:t>
      </w:r>
      <w:r w:rsidR="00EE5A7D" w:rsidRPr="00C7756C">
        <w:rPr>
          <w:rFonts w:ascii="Arial" w:hAnsi="Arial" w:cs="Arial"/>
          <w:spacing w:val="-2"/>
          <w:sz w:val="22"/>
          <w:szCs w:val="22"/>
        </w:rPr>
        <w:t>National Power Corporation, Bids and Contracts Services Division</w:t>
      </w:r>
      <w:r w:rsidRPr="00C7756C">
        <w:rPr>
          <w:rFonts w:ascii="Arial" w:hAnsi="Arial" w:cs="Arial"/>
          <w:sz w:val="22"/>
          <w:szCs w:val="22"/>
        </w:rPr>
        <w:t xml:space="preserve"> and inspect the Bidding Documents at the address given below </w:t>
      </w:r>
      <w:r w:rsidR="00EE5A7D" w:rsidRPr="00C7756C">
        <w:rPr>
          <w:rFonts w:ascii="Arial" w:hAnsi="Arial" w:cs="Arial"/>
          <w:spacing w:val="-2"/>
          <w:sz w:val="22"/>
          <w:szCs w:val="22"/>
        </w:rPr>
        <w:t>during office hours (8:00AM to 5:00PM), Monday to Friday.</w:t>
      </w:r>
    </w:p>
    <w:p w:rsidR="00EE5A7D" w:rsidRPr="00C7756C" w:rsidRDefault="00EE5A7D" w:rsidP="00EE5A7D">
      <w:pPr>
        <w:ind w:left="720" w:right="29"/>
        <w:rPr>
          <w:rFonts w:ascii="Arial" w:hAnsi="Arial" w:cs="Arial"/>
          <w:sz w:val="22"/>
          <w:szCs w:val="22"/>
        </w:rPr>
      </w:pPr>
    </w:p>
    <w:p w:rsidR="004379D8" w:rsidRPr="00C7756C" w:rsidRDefault="004379D8" w:rsidP="004379D8">
      <w:pPr>
        <w:numPr>
          <w:ilvl w:val="0"/>
          <w:numId w:val="7"/>
        </w:numPr>
        <w:ind w:left="720" w:right="29" w:hanging="720"/>
        <w:rPr>
          <w:rFonts w:ascii="Arial" w:hAnsi="Arial" w:cs="Arial"/>
          <w:i/>
          <w:sz w:val="22"/>
          <w:szCs w:val="22"/>
        </w:rPr>
      </w:pPr>
      <w:bookmarkStart w:id="0" w:name="_heading=h.tyjcwt" w:colFirst="0" w:colLast="0"/>
      <w:bookmarkEnd w:id="0"/>
      <w:r w:rsidRPr="00C7756C">
        <w:rPr>
          <w:rFonts w:ascii="Arial" w:hAnsi="Arial" w:cs="Arial"/>
          <w:sz w:val="22"/>
          <w:szCs w:val="22"/>
        </w:rPr>
        <w:t xml:space="preserve">A complete set of Bidding Documents may be acquired by interested Bidders on </w:t>
      </w:r>
      <w:r>
        <w:rPr>
          <w:rFonts w:ascii="Arial" w:hAnsi="Arial" w:cs="Arial"/>
          <w:b/>
          <w:i/>
          <w:color w:val="FF0000"/>
          <w:sz w:val="22"/>
          <w:szCs w:val="22"/>
          <w:u w:val="single"/>
        </w:rPr>
        <w:t xml:space="preserve">December 20, 2023 - January 9, </w:t>
      </w:r>
      <w:r w:rsidRPr="00743D3F">
        <w:rPr>
          <w:rFonts w:ascii="Arial" w:hAnsi="Arial" w:cs="Arial"/>
          <w:b/>
          <w:i/>
          <w:color w:val="FF0000"/>
          <w:sz w:val="22"/>
          <w:szCs w:val="22"/>
          <w:u w:val="single"/>
        </w:rPr>
        <w:t>202</w:t>
      </w:r>
      <w:r>
        <w:rPr>
          <w:rFonts w:ascii="Arial" w:hAnsi="Arial" w:cs="Arial"/>
          <w:b/>
          <w:i/>
          <w:color w:val="FF0000"/>
          <w:sz w:val="22"/>
          <w:szCs w:val="22"/>
          <w:u w:val="single"/>
        </w:rPr>
        <w:t>4</w:t>
      </w:r>
      <w:r w:rsidRPr="00DA484D">
        <w:rPr>
          <w:rFonts w:ascii="Arial" w:hAnsi="Arial" w:cs="Arial"/>
          <w:sz w:val="22"/>
          <w:szCs w:val="22"/>
        </w:rPr>
        <w:t xml:space="preserve"> </w:t>
      </w:r>
      <w:r w:rsidRPr="00C7756C">
        <w:rPr>
          <w:rFonts w:ascii="Arial" w:hAnsi="Arial" w:cs="Arial"/>
          <w:sz w:val="22"/>
          <w:szCs w:val="22"/>
        </w:rPr>
        <w:t>from the given address and website(s)</w:t>
      </w:r>
      <w:r>
        <w:rPr>
          <w:rFonts w:ascii="Arial" w:hAnsi="Arial" w:cs="Arial"/>
          <w:sz w:val="22"/>
          <w:szCs w:val="22"/>
        </w:rPr>
        <w:t xml:space="preserve"> </w:t>
      </w:r>
      <w:r w:rsidRPr="00C7756C">
        <w:rPr>
          <w:rFonts w:ascii="Arial" w:hAnsi="Arial" w:cs="Arial"/>
          <w:spacing w:val="-2"/>
          <w:sz w:val="22"/>
          <w:szCs w:val="22"/>
        </w:rPr>
        <w:t xml:space="preserve">and upon payment of the applicable fee for the Bidding Documents, pursuant to the latest Guidelines issued by the GPPB, in the amount of </w:t>
      </w:r>
      <w:r w:rsidRPr="00D402DB">
        <w:rPr>
          <w:rFonts w:ascii="Arial" w:hAnsi="Arial" w:cs="Arial"/>
          <w:b/>
          <w:spacing w:val="-2"/>
          <w:sz w:val="22"/>
          <w:szCs w:val="22"/>
          <w:highlight w:val="cyan"/>
        </w:rPr>
        <w:t xml:space="preserve">Five </w:t>
      </w:r>
      <w:r>
        <w:rPr>
          <w:rFonts w:ascii="Arial" w:hAnsi="Arial" w:cs="Arial"/>
          <w:b/>
          <w:spacing w:val="-2"/>
          <w:sz w:val="22"/>
          <w:szCs w:val="22"/>
          <w:highlight w:val="cyan"/>
        </w:rPr>
        <w:t>Hundred</w:t>
      </w:r>
      <w:r w:rsidRPr="00D402DB">
        <w:rPr>
          <w:rFonts w:ascii="Arial" w:hAnsi="Arial" w:cs="Arial"/>
          <w:b/>
          <w:spacing w:val="-2"/>
          <w:sz w:val="22"/>
          <w:szCs w:val="22"/>
          <w:highlight w:val="cyan"/>
        </w:rPr>
        <w:t xml:space="preserve"> Pesos (</w:t>
      </w:r>
      <w:r w:rsidRPr="00D402DB">
        <w:rPr>
          <w:rFonts w:ascii="Arial" w:hAnsi="Arial" w:cs="Arial"/>
          <w:b/>
          <w:dstrike/>
          <w:spacing w:val="-2"/>
          <w:sz w:val="22"/>
          <w:szCs w:val="22"/>
          <w:highlight w:val="cyan"/>
        </w:rPr>
        <w:t>P</w:t>
      </w:r>
      <w:r w:rsidRPr="00D402DB">
        <w:rPr>
          <w:rFonts w:ascii="Arial" w:hAnsi="Arial" w:cs="Arial"/>
          <w:b/>
          <w:spacing w:val="-2"/>
          <w:sz w:val="22"/>
          <w:szCs w:val="22"/>
          <w:highlight w:val="cyan"/>
        </w:rPr>
        <w:t>500.00).</w:t>
      </w:r>
    </w:p>
    <w:p w:rsidR="004379D8" w:rsidRPr="00C7756C" w:rsidRDefault="004379D8" w:rsidP="004379D8">
      <w:pPr>
        <w:ind w:left="720" w:right="29"/>
        <w:rPr>
          <w:rFonts w:ascii="Arial" w:hAnsi="Arial" w:cs="Arial"/>
          <w:sz w:val="22"/>
          <w:szCs w:val="22"/>
        </w:rPr>
      </w:pPr>
    </w:p>
    <w:p w:rsidR="004379D8" w:rsidRPr="00C7756C" w:rsidRDefault="004379D8" w:rsidP="004379D8">
      <w:pPr>
        <w:ind w:left="720" w:right="29"/>
        <w:rPr>
          <w:rFonts w:ascii="Arial" w:hAnsi="Arial" w:cs="Arial"/>
          <w:i/>
          <w:sz w:val="22"/>
          <w:szCs w:val="22"/>
        </w:rPr>
      </w:pPr>
    </w:p>
    <w:p w:rsidR="004379D8" w:rsidRPr="00C7756C" w:rsidRDefault="004379D8" w:rsidP="004379D8">
      <w:pPr>
        <w:numPr>
          <w:ilvl w:val="0"/>
          <w:numId w:val="7"/>
        </w:numPr>
        <w:pBdr>
          <w:top w:val="nil"/>
          <w:left w:val="nil"/>
          <w:bottom w:val="nil"/>
          <w:right w:val="nil"/>
          <w:between w:val="nil"/>
        </w:pBd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will hold a Pre-Bid Conference</w:t>
      </w:r>
      <w:r>
        <w:rPr>
          <w:rFonts w:ascii="Arial" w:hAnsi="Arial" w:cs="Arial"/>
          <w:sz w:val="22"/>
          <w:szCs w:val="22"/>
        </w:rPr>
        <w:t xml:space="preserve"> </w:t>
      </w:r>
      <w:r w:rsidRPr="00C7756C">
        <w:rPr>
          <w:rFonts w:ascii="Arial" w:hAnsi="Arial" w:cs="Arial"/>
          <w:sz w:val="22"/>
          <w:szCs w:val="22"/>
        </w:rPr>
        <w:t>on</w:t>
      </w:r>
      <w:r w:rsidRPr="003F094F">
        <w:rPr>
          <w:rFonts w:ascii="Arial" w:hAnsi="Arial" w:cs="Arial"/>
          <w:spacing w:val="-2"/>
          <w:sz w:val="22"/>
          <w:szCs w:val="22"/>
        </w:rPr>
        <w:t>[</w:t>
      </w:r>
      <w:r>
        <w:rPr>
          <w:rFonts w:ascii="Arial" w:hAnsi="Arial" w:cs="Arial"/>
          <w:spacing w:val="-2"/>
          <w:sz w:val="22"/>
          <w:szCs w:val="22"/>
          <w:highlight w:val="yellow"/>
        </w:rPr>
        <w:t>27</w:t>
      </w:r>
      <w:r w:rsidRPr="00DA484D">
        <w:rPr>
          <w:rFonts w:ascii="Arial" w:hAnsi="Arial" w:cs="Arial"/>
          <w:spacing w:val="-2"/>
          <w:sz w:val="22"/>
          <w:szCs w:val="22"/>
          <w:highlight w:val="yellow"/>
        </w:rPr>
        <w:t xml:space="preserve"> </w:t>
      </w:r>
      <w:r w:rsidRPr="00924D3D">
        <w:rPr>
          <w:rFonts w:ascii="Arial" w:hAnsi="Arial" w:cs="Arial"/>
          <w:spacing w:val="-2"/>
          <w:sz w:val="22"/>
          <w:szCs w:val="22"/>
          <w:highlight w:val="yellow"/>
        </w:rPr>
        <w:t>December</w:t>
      </w:r>
      <w:r>
        <w:rPr>
          <w:rFonts w:ascii="Arial" w:hAnsi="Arial" w:cs="Arial"/>
          <w:spacing w:val="-2"/>
          <w:sz w:val="22"/>
          <w:szCs w:val="22"/>
        </w:rPr>
        <w:t xml:space="preserve"> </w:t>
      </w:r>
      <w:r w:rsidRPr="00DA484D">
        <w:rPr>
          <w:rFonts w:ascii="Arial" w:hAnsi="Arial" w:cs="Arial"/>
          <w:spacing w:val="-2"/>
          <w:sz w:val="22"/>
          <w:szCs w:val="22"/>
          <w:highlight w:val="yellow"/>
        </w:rPr>
        <w:t>2023</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through video conferencing or webcasting which shall be</w:t>
      </w:r>
      <w:r>
        <w:rPr>
          <w:rFonts w:ascii="Arial" w:hAnsi="Arial" w:cs="Arial"/>
          <w:sz w:val="22"/>
          <w:szCs w:val="22"/>
        </w:rPr>
        <w:t xml:space="preserve"> </w:t>
      </w:r>
      <w:r w:rsidRPr="00C7756C">
        <w:rPr>
          <w:rFonts w:ascii="Arial" w:hAnsi="Arial" w:cs="Arial"/>
          <w:sz w:val="22"/>
          <w:szCs w:val="22"/>
        </w:rPr>
        <w:t xml:space="preserve">open to prospective bidders.  </w:t>
      </w:r>
    </w:p>
    <w:p w:rsidR="004379D8" w:rsidRPr="00C7756C" w:rsidRDefault="004379D8" w:rsidP="004379D8">
      <w:pPr>
        <w:ind w:left="720" w:right="29"/>
        <w:rPr>
          <w:rFonts w:ascii="Arial" w:hAnsi="Arial" w:cs="Arial"/>
          <w:sz w:val="22"/>
          <w:szCs w:val="22"/>
        </w:rPr>
      </w:pPr>
    </w:p>
    <w:p w:rsidR="004379D8" w:rsidRPr="00C7756C" w:rsidRDefault="004379D8" w:rsidP="004379D8">
      <w:pPr>
        <w:numPr>
          <w:ilvl w:val="0"/>
          <w:numId w:val="7"/>
        </w:numPr>
        <w:ind w:left="720" w:right="29" w:hanging="720"/>
        <w:rPr>
          <w:rFonts w:ascii="Arial" w:hAnsi="Arial" w:cs="Arial"/>
          <w:sz w:val="22"/>
          <w:szCs w:val="22"/>
        </w:rPr>
      </w:pPr>
      <w:bookmarkStart w:id="1" w:name="_heading=h.3dy6vkm" w:colFirst="0" w:colLast="0"/>
      <w:bookmarkEnd w:id="1"/>
      <w:r w:rsidRPr="00C7756C">
        <w:rPr>
          <w:rFonts w:ascii="Arial" w:hAnsi="Arial" w:cs="Arial"/>
          <w:sz w:val="22"/>
          <w:szCs w:val="22"/>
        </w:rPr>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C7756C">
        <w:rPr>
          <w:rFonts w:ascii="Arial" w:hAnsi="Arial" w:cs="Arial"/>
          <w:sz w:val="22"/>
          <w:szCs w:val="22"/>
        </w:rPr>
        <w:t xml:space="preserve">on or before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w:t>
      </w:r>
      <w:r w:rsidRPr="00924D3D">
        <w:rPr>
          <w:rFonts w:ascii="Arial" w:hAnsi="Arial" w:cs="Arial"/>
          <w:spacing w:val="-2"/>
          <w:sz w:val="22"/>
          <w:szCs w:val="22"/>
          <w:highlight w:val="yellow"/>
          <w:u w:val="single"/>
        </w:rPr>
        <w:t>24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 </w:t>
      </w:r>
      <w:r w:rsidRPr="00C7756C">
        <w:rPr>
          <w:rFonts w:ascii="Arial" w:hAnsi="Arial" w:cs="Arial"/>
          <w:sz w:val="22"/>
          <w:szCs w:val="22"/>
        </w:rPr>
        <w:t>Late bids shall not be accepted.</w:t>
      </w:r>
    </w:p>
    <w:p w:rsidR="004379D8" w:rsidRPr="00C7756C" w:rsidRDefault="004379D8" w:rsidP="004379D8">
      <w:pPr>
        <w:ind w:left="2700" w:right="29"/>
        <w:rPr>
          <w:rFonts w:ascii="Arial" w:hAnsi="Arial" w:cs="Arial"/>
          <w:sz w:val="22"/>
          <w:szCs w:val="22"/>
        </w:rPr>
      </w:pPr>
      <w:bookmarkStart w:id="2" w:name="_heading=h.67pkvclqv6qr" w:colFirst="0" w:colLast="0"/>
      <w:bookmarkEnd w:id="2"/>
    </w:p>
    <w:p w:rsidR="004379D8" w:rsidRPr="00C7756C" w:rsidRDefault="004379D8" w:rsidP="004379D8">
      <w:pPr>
        <w:numPr>
          <w:ilvl w:val="0"/>
          <w:numId w:val="7"/>
        </w:numPr>
        <w:ind w:left="720" w:right="29" w:hanging="720"/>
        <w:rPr>
          <w:rFonts w:ascii="Arial" w:hAnsi="Arial" w:cs="Arial"/>
          <w:sz w:val="22"/>
          <w:szCs w:val="22"/>
        </w:rPr>
      </w:pPr>
      <w:bookmarkStart w:id="3" w:name="_heading=h.t1dm9c4qa33j" w:colFirst="0" w:colLast="0"/>
      <w:bookmarkEnd w:id="3"/>
      <w:r w:rsidRPr="00C7756C">
        <w:rPr>
          <w:rFonts w:ascii="Arial" w:hAnsi="Arial" w:cs="Arial"/>
          <w:sz w:val="22"/>
          <w:szCs w:val="22"/>
        </w:rPr>
        <w:t xml:space="preserve">All Bids must be accompanied by a bid security in any of the acceptable forms and in the amount stated in </w:t>
      </w:r>
      <w:r w:rsidRPr="00C7756C">
        <w:rPr>
          <w:rFonts w:ascii="Arial" w:hAnsi="Arial" w:cs="Arial"/>
          <w:b/>
          <w:sz w:val="22"/>
          <w:szCs w:val="22"/>
        </w:rPr>
        <w:t>ITB</w:t>
      </w:r>
      <w:r w:rsidRPr="00C7756C">
        <w:rPr>
          <w:rFonts w:ascii="Arial" w:hAnsi="Arial" w:cs="Arial"/>
          <w:sz w:val="22"/>
          <w:szCs w:val="22"/>
        </w:rPr>
        <w:t xml:space="preserve"> Clause 14. </w:t>
      </w:r>
    </w:p>
    <w:p w:rsidR="004379D8" w:rsidRPr="00C7756C" w:rsidRDefault="004379D8" w:rsidP="004379D8">
      <w:pPr>
        <w:ind w:left="2700" w:right="29"/>
        <w:rPr>
          <w:rFonts w:ascii="Arial" w:hAnsi="Arial" w:cs="Arial"/>
          <w:sz w:val="22"/>
          <w:szCs w:val="22"/>
        </w:rPr>
      </w:pPr>
      <w:bookmarkStart w:id="4" w:name="_heading=h.ve47k78b8kal" w:colFirst="0" w:colLast="0"/>
      <w:bookmarkEnd w:id="4"/>
    </w:p>
    <w:p w:rsidR="004379D8" w:rsidRPr="00C7756C" w:rsidRDefault="004379D8" w:rsidP="004379D8">
      <w:pPr>
        <w:numPr>
          <w:ilvl w:val="0"/>
          <w:numId w:val="7"/>
        </w:numPr>
        <w:ind w:left="720" w:right="29" w:hanging="720"/>
        <w:rPr>
          <w:rFonts w:ascii="Arial" w:hAnsi="Arial" w:cs="Arial"/>
          <w:sz w:val="22"/>
          <w:szCs w:val="22"/>
        </w:rPr>
      </w:pPr>
      <w:bookmarkStart w:id="5" w:name="_heading=h.1t3h5sf" w:colFirst="0" w:colLast="0"/>
      <w:bookmarkEnd w:id="5"/>
      <w:r w:rsidRPr="00C7756C">
        <w:rPr>
          <w:rFonts w:ascii="Arial" w:hAnsi="Arial" w:cs="Arial"/>
          <w:sz w:val="22"/>
          <w:szCs w:val="22"/>
        </w:rPr>
        <w:t xml:space="preserve">Bid opening shall be on </w:t>
      </w:r>
      <w:r>
        <w:rPr>
          <w:rFonts w:ascii="Arial" w:hAnsi="Arial" w:cs="Arial"/>
          <w:spacing w:val="-2"/>
          <w:sz w:val="22"/>
          <w:szCs w:val="22"/>
          <w:highlight w:val="yellow"/>
          <w:u w:val="single"/>
        </w:rPr>
        <w:t>9 January</w:t>
      </w:r>
      <w:r w:rsidRPr="00676182">
        <w:rPr>
          <w:rFonts w:ascii="Arial" w:hAnsi="Arial" w:cs="Arial"/>
          <w:spacing w:val="-2"/>
          <w:sz w:val="22"/>
          <w:szCs w:val="22"/>
          <w:highlight w:val="yellow"/>
          <w:u w:val="single"/>
        </w:rPr>
        <w:t xml:space="preserve"> 202</w:t>
      </w:r>
      <w:r w:rsidRPr="00924D3D">
        <w:rPr>
          <w:rFonts w:ascii="Arial" w:hAnsi="Arial" w:cs="Arial"/>
          <w:spacing w:val="-2"/>
          <w:sz w:val="22"/>
          <w:szCs w:val="22"/>
          <w:highlight w:val="yellow"/>
          <w:u w:val="single"/>
        </w:rPr>
        <w:t>4</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 xml:space="preserve">at </w:t>
      </w:r>
      <w:r>
        <w:rPr>
          <w:rFonts w:ascii="Arial" w:hAnsi="Arial" w:cs="Arial"/>
          <w:spacing w:val="-2"/>
          <w:sz w:val="22"/>
          <w:szCs w:val="22"/>
          <w:highlight w:val="yellow"/>
          <w:u w:val="single"/>
        </w:rPr>
        <w:t>10</w:t>
      </w:r>
      <w:r w:rsidRPr="00676182">
        <w:rPr>
          <w:rFonts w:ascii="Arial" w:hAnsi="Arial" w:cs="Arial"/>
          <w:spacing w:val="-2"/>
          <w:sz w:val="22"/>
          <w:szCs w:val="22"/>
          <w:highlight w:val="yellow"/>
          <w:u w:val="single"/>
        </w:rPr>
        <w:t>:00am</w:t>
      </w:r>
      <w:r w:rsidRPr="00C7756C">
        <w:rPr>
          <w:rFonts w:ascii="Arial" w:hAnsi="Arial" w:cs="Arial"/>
          <w:i/>
          <w:sz w:val="22"/>
          <w:szCs w:val="22"/>
        </w:rPr>
        <w:t xml:space="preserve"> </w:t>
      </w:r>
      <w:r w:rsidRPr="00C7756C">
        <w:rPr>
          <w:rFonts w:ascii="Arial" w:hAnsi="Arial" w:cs="Arial"/>
          <w:sz w:val="22"/>
          <w:szCs w:val="22"/>
        </w:rPr>
        <w:t xml:space="preserve"> </w:t>
      </w:r>
      <w:r w:rsidRPr="00763176">
        <w:rPr>
          <w:rFonts w:ascii="Arial" w:hAnsi="Arial" w:cs="Arial"/>
          <w:sz w:val="22"/>
          <w:szCs w:val="22"/>
          <w:highlight w:val="cyan"/>
        </w:rPr>
        <w:t>Function Room, NPC SPUG – Mindanao, NPC Compound, Kumintang St., Mintal, Tugbok Dist., Davao City</w:t>
      </w:r>
      <w:r>
        <w:rPr>
          <w:rFonts w:ascii="Arial" w:hAnsi="Arial" w:cs="Arial"/>
          <w:sz w:val="22"/>
          <w:szCs w:val="22"/>
        </w:rPr>
        <w:t xml:space="preserve"> </w:t>
      </w:r>
      <w:r w:rsidRPr="00C7756C">
        <w:rPr>
          <w:rFonts w:ascii="Arial" w:hAnsi="Arial" w:cs="Arial"/>
          <w:sz w:val="22"/>
          <w:szCs w:val="22"/>
        </w:rPr>
        <w:t>and/or via</w:t>
      </w:r>
      <w:r>
        <w:rPr>
          <w:rFonts w:ascii="Arial" w:hAnsi="Arial" w:cs="Arial"/>
          <w:sz w:val="22"/>
          <w:szCs w:val="22"/>
        </w:rPr>
        <w:t xml:space="preserve"> </w:t>
      </w:r>
      <w:r w:rsidRPr="00C7756C">
        <w:rPr>
          <w:rFonts w:ascii="Arial" w:hAnsi="Arial" w:cs="Arial"/>
          <w:sz w:val="22"/>
          <w:szCs w:val="22"/>
        </w:rPr>
        <w:t xml:space="preserve">online platform to be announced by NPC.  Bids will be opened in the presence of the bidders’ representatives who choose to attend the activity.  </w:t>
      </w:r>
    </w:p>
    <w:p w:rsidR="00CC6E60" w:rsidRPr="00C7756C" w:rsidRDefault="00CC6E60" w:rsidP="00CC6E60">
      <w:pPr>
        <w:ind w:left="720" w:right="29"/>
        <w:rPr>
          <w:rFonts w:ascii="Arial" w:hAnsi="Arial" w:cs="Arial"/>
          <w:i/>
          <w:sz w:val="22"/>
          <w:szCs w:val="22"/>
        </w:rPr>
      </w:pPr>
    </w:p>
    <w:p w:rsidR="00CC6E60" w:rsidRPr="00C7756C" w:rsidRDefault="00CC6E60" w:rsidP="00CC6E60">
      <w:pPr>
        <w:numPr>
          <w:ilvl w:val="0"/>
          <w:numId w:val="7"/>
        </w:numPr>
        <w:ind w:left="720" w:right="29" w:hanging="720"/>
        <w:rPr>
          <w:rFonts w:ascii="Arial" w:hAnsi="Arial" w:cs="Arial"/>
          <w:sz w:val="22"/>
          <w:szCs w:val="22"/>
        </w:rPr>
      </w:pPr>
      <w:r w:rsidRPr="00C7756C">
        <w:rPr>
          <w:rFonts w:ascii="Arial" w:hAnsi="Arial" w:cs="Arial"/>
          <w:sz w:val="22"/>
          <w:szCs w:val="22"/>
        </w:rPr>
        <w:t xml:space="preserve">The </w:t>
      </w:r>
      <w:r w:rsidRPr="00C7756C">
        <w:rPr>
          <w:rFonts w:ascii="Arial" w:hAnsi="Arial" w:cs="Arial"/>
          <w:spacing w:val="-2"/>
          <w:sz w:val="22"/>
          <w:szCs w:val="22"/>
        </w:rPr>
        <w:t>National Power Corporation</w:t>
      </w:r>
      <w:r>
        <w:rPr>
          <w:rFonts w:ascii="Arial" w:hAnsi="Arial" w:cs="Arial"/>
          <w:spacing w:val="-2"/>
          <w:sz w:val="22"/>
          <w:szCs w:val="22"/>
        </w:rPr>
        <w:t xml:space="preserve"> </w:t>
      </w:r>
      <w:r w:rsidRPr="00C7756C">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CC6E60" w:rsidRPr="00C7756C" w:rsidRDefault="00CC6E60" w:rsidP="00CC6E60">
      <w:pPr>
        <w:ind w:left="720" w:right="29"/>
        <w:rPr>
          <w:rFonts w:ascii="Arial" w:hAnsi="Arial" w:cs="Arial"/>
          <w:sz w:val="22"/>
          <w:szCs w:val="22"/>
        </w:rPr>
      </w:pPr>
    </w:p>
    <w:p w:rsidR="00CC6E60" w:rsidRPr="00C7756C" w:rsidRDefault="00CC6E60" w:rsidP="00CC6E60">
      <w:pPr>
        <w:numPr>
          <w:ilvl w:val="0"/>
          <w:numId w:val="7"/>
        </w:numPr>
        <w:ind w:left="720" w:right="29" w:hanging="720"/>
        <w:rPr>
          <w:rFonts w:ascii="Arial" w:hAnsi="Arial" w:cs="Arial"/>
          <w:sz w:val="22"/>
          <w:szCs w:val="22"/>
        </w:rPr>
      </w:pPr>
      <w:r w:rsidRPr="00C7756C">
        <w:rPr>
          <w:rFonts w:ascii="Arial" w:hAnsi="Arial" w:cs="Arial"/>
          <w:sz w:val="22"/>
          <w:szCs w:val="22"/>
        </w:rPr>
        <w:t>For further information, please refer to:</w:t>
      </w:r>
    </w:p>
    <w:p w:rsidR="00CC6E60" w:rsidRPr="00C7756C" w:rsidRDefault="00CC6E60" w:rsidP="00CC6E60">
      <w:pPr>
        <w:ind w:right="29"/>
        <w:rPr>
          <w:rFonts w:ascii="Arial" w:hAnsi="Arial" w:cs="Arial"/>
          <w:sz w:val="22"/>
          <w:szCs w:val="22"/>
        </w:rPr>
      </w:pPr>
    </w:p>
    <w:p w:rsidR="00CC6E60" w:rsidRPr="003F094F" w:rsidRDefault="00CC6E60" w:rsidP="00CC6E60">
      <w:pPr>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CC6E60" w:rsidRPr="003F094F" w:rsidRDefault="00CC6E60" w:rsidP="00CC6E60">
      <w:pPr>
        <w:ind w:left="720"/>
        <w:rPr>
          <w:rFonts w:ascii="Arial" w:hAnsi="Arial" w:cs="Arial"/>
          <w:sz w:val="22"/>
          <w:szCs w:val="22"/>
        </w:rPr>
      </w:pPr>
      <w:r>
        <w:rPr>
          <w:rFonts w:ascii="Arial" w:hAnsi="Arial" w:cs="Arial"/>
          <w:sz w:val="22"/>
          <w:szCs w:val="22"/>
        </w:rPr>
        <w:t>SPUG AFD, Eastern Mindanao</w:t>
      </w:r>
    </w:p>
    <w:p w:rsidR="00CC6E60" w:rsidRPr="003F094F" w:rsidRDefault="00CC6E60" w:rsidP="00CC6E60">
      <w:pPr>
        <w:ind w:left="720"/>
        <w:rPr>
          <w:rFonts w:ascii="Arial" w:hAnsi="Arial" w:cs="Arial"/>
          <w:sz w:val="22"/>
          <w:szCs w:val="22"/>
        </w:rPr>
      </w:pPr>
      <w:r w:rsidRPr="003F094F">
        <w:rPr>
          <w:rFonts w:ascii="Arial" w:hAnsi="Arial" w:cs="Arial"/>
          <w:sz w:val="22"/>
          <w:szCs w:val="22"/>
        </w:rPr>
        <w:t>National Power Corporation</w:t>
      </w:r>
    </w:p>
    <w:p w:rsidR="00CC6E60" w:rsidRPr="003F094F" w:rsidRDefault="00CC6E60" w:rsidP="00CC6E60">
      <w:pPr>
        <w:ind w:left="720"/>
        <w:rPr>
          <w:rFonts w:ascii="Arial" w:hAnsi="Arial" w:cs="Arial"/>
          <w:sz w:val="22"/>
          <w:szCs w:val="22"/>
        </w:rPr>
      </w:pPr>
      <w:r>
        <w:rPr>
          <w:rFonts w:ascii="Arial" w:hAnsi="Arial" w:cs="Arial"/>
          <w:sz w:val="22"/>
          <w:szCs w:val="22"/>
        </w:rPr>
        <w:t>Kumintang St., Mintal, Tugbok District</w:t>
      </w:r>
    </w:p>
    <w:p w:rsidR="00CC6E60" w:rsidRPr="003F094F" w:rsidRDefault="00CC6E60" w:rsidP="00CC6E60">
      <w:pPr>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CC6E60" w:rsidRPr="003F094F" w:rsidRDefault="00CC6E60" w:rsidP="00CC6E60">
      <w:pPr>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CC6E60" w:rsidRPr="003F094F" w:rsidRDefault="00CC6E60" w:rsidP="00CC6E60">
      <w:pPr>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davaoproc@gmail.com</w:t>
      </w:r>
    </w:p>
    <w:p w:rsidR="00CC6E60" w:rsidRPr="00C7756C" w:rsidRDefault="00CC6E60" w:rsidP="00CC6E60">
      <w:pPr>
        <w:ind w:left="720"/>
        <w:jc w:val="left"/>
        <w:rPr>
          <w:rFonts w:ascii="Arial" w:hAnsi="Arial" w:cs="Arial"/>
          <w:sz w:val="22"/>
          <w:szCs w:val="22"/>
        </w:rPr>
      </w:pPr>
    </w:p>
    <w:p w:rsidR="00CC6E60" w:rsidRPr="00C7756C" w:rsidRDefault="00CC6E60" w:rsidP="00CC6E60">
      <w:pPr>
        <w:ind w:left="720"/>
        <w:jc w:val="left"/>
        <w:rPr>
          <w:rFonts w:ascii="Arial" w:hAnsi="Arial" w:cs="Arial"/>
          <w:sz w:val="22"/>
          <w:szCs w:val="22"/>
        </w:rPr>
      </w:pPr>
    </w:p>
    <w:p w:rsidR="00CC6E60" w:rsidRPr="00C7756C" w:rsidRDefault="00CC6E60" w:rsidP="00CC6E60">
      <w:pPr>
        <w:ind w:left="3600"/>
        <w:jc w:val="center"/>
        <w:rPr>
          <w:rFonts w:ascii="Arial" w:hAnsi="Arial" w:cs="Arial"/>
          <w:sz w:val="22"/>
          <w:szCs w:val="22"/>
        </w:rPr>
      </w:pPr>
      <w:r w:rsidRPr="00C7756C">
        <w:rPr>
          <w:rFonts w:ascii="Arial" w:hAnsi="Arial" w:cs="Arial"/>
          <w:sz w:val="22"/>
          <w:szCs w:val="22"/>
        </w:rPr>
        <w:t>___________________________________</w:t>
      </w:r>
    </w:p>
    <w:p w:rsidR="00CC6E60" w:rsidRPr="003F094F" w:rsidRDefault="00CC6E60" w:rsidP="00CC6E60">
      <w:pPr>
        <w:ind w:left="3600"/>
        <w:jc w:val="center"/>
        <w:rPr>
          <w:rFonts w:ascii="Arial" w:hAnsi="Arial" w:cs="Arial"/>
          <w:b/>
          <w:caps/>
          <w:sz w:val="22"/>
          <w:szCs w:val="22"/>
        </w:rPr>
      </w:pPr>
      <w:r>
        <w:rPr>
          <w:rFonts w:ascii="Arial" w:hAnsi="Arial" w:cs="Arial"/>
          <w:b/>
          <w:caps/>
          <w:sz w:val="22"/>
          <w:szCs w:val="22"/>
        </w:rPr>
        <w:t>ENGR. MARVIE L. CASTROVERDE</w:t>
      </w:r>
    </w:p>
    <w:p w:rsidR="00CC6E60" w:rsidRPr="003F094F" w:rsidRDefault="00CC6E60" w:rsidP="00CC6E60">
      <w:pPr>
        <w:ind w:left="3600"/>
        <w:jc w:val="center"/>
        <w:rPr>
          <w:rFonts w:ascii="Arial" w:hAnsi="Arial" w:cs="Arial"/>
          <w:sz w:val="22"/>
          <w:szCs w:val="22"/>
        </w:rPr>
      </w:pPr>
      <w:r>
        <w:rPr>
          <w:rFonts w:ascii="Arial" w:hAnsi="Arial" w:cs="Arial"/>
          <w:sz w:val="22"/>
          <w:szCs w:val="22"/>
        </w:rPr>
        <w:t>PLANT SUPT., KALAMANSIG DPP</w:t>
      </w:r>
    </w:p>
    <w:p w:rsidR="00CC6E60" w:rsidRDefault="00CC6E60" w:rsidP="00CC6E60">
      <w:pPr>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CC6E60" w:rsidRDefault="00CC6E60" w:rsidP="00A4174A">
      <w:pPr>
        <w:pStyle w:val="Heading1"/>
        <w:spacing w:after="120"/>
        <w:rPr>
          <w:rFonts w:ascii="Arial" w:hAnsi="Arial" w:cs="Arial"/>
          <w:i w:val="0"/>
          <w:sz w:val="28"/>
          <w:szCs w:val="28"/>
        </w:rPr>
      </w:pPr>
    </w:p>
    <w:p w:rsidR="00CC6E60" w:rsidRDefault="00CC6E60" w:rsidP="00CC6E60"/>
    <w:p w:rsidR="00CC6E60" w:rsidRPr="00CC6E60" w:rsidRDefault="00CC6E60" w:rsidP="00CC6E60"/>
    <w:p w:rsidR="00CC6E60" w:rsidRDefault="00CC6E60" w:rsidP="00A4174A">
      <w:pPr>
        <w:pStyle w:val="Heading1"/>
        <w:spacing w:after="120"/>
        <w:rPr>
          <w:rFonts w:ascii="Arial" w:hAnsi="Arial" w:cs="Arial"/>
          <w:i w:val="0"/>
          <w:sz w:val="28"/>
          <w:szCs w:val="28"/>
        </w:rPr>
      </w:pPr>
    </w:p>
    <w:p w:rsidR="00CC6E60" w:rsidRPr="00CC6E60" w:rsidRDefault="00CC6E60" w:rsidP="00CC6E60"/>
    <w:p w:rsidR="00CC6E60" w:rsidRDefault="00CC6E60" w:rsidP="00A4174A">
      <w:pPr>
        <w:pStyle w:val="Heading1"/>
        <w:spacing w:after="120"/>
        <w:rPr>
          <w:rFonts w:ascii="Arial" w:hAnsi="Arial" w:cs="Arial"/>
          <w:i w:val="0"/>
          <w:sz w:val="28"/>
          <w:szCs w:val="28"/>
        </w:rPr>
      </w:pPr>
    </w:p>
    <w:p w:rsidR="00CC6E60" w:rsidRDefault="00CC6E60" w:rsidP="00A4174A">
      <w:pPr>
        <w:pStyle w:val="Heading1"/>
        <w:spacing w:after="120"/>
        <w:rPr>
          <w:rFonts w:ascii="Arial" w:hAnsi="Arial" w:cs="Arial"/>
          <w:i w:val="0"/>
          <w:sz w:val="28"/>
          <w:szCs w:val="28"/>
        </w:rPr>
      </w:pPr>
    </w:p>
    <w:p w:rsidR="00CC6E60" w:rsidRDefault="00CC6E60" w:rsidP="00A4174A">
      <w:pPr>
        <w:pStyle w:val="Heading1"/>
        <w:spacing w:after="120"/>
        <w:rPr>
          <w:rFonts w:ascii="Arial" w:hAnsi="Arial" w:cs="Arial"/>
          <w:i w:val="0"/>
          <w:sz w:val="28"/>
          <w:szCs w:val="28"/>
        </w:rPr>
      </w:pPr>
    </w:p>
    <w:p w:rsidR="00CC6E60" w:rsidRDefault="00CC6E60" w:rsidP="00A4174A">
      <w:pPr>
        <w:pStyle w:val="Heading1"/>
        <w:spacing w:after="120"/>
        <w:rPr>
          <w:rFonts w:ascii="Arial" w:hAnsi="Arial" w:cs="Arial"/>
          <w:i w:val="0"/>
          <w:sz w:val="28"/>
          <w:szCs w:val="28"/>
        </w:rPr>
      </w:pPr>
    </w:p>
    <w:p w:rsidR="00CC6E60" w:rsidRDefault="00CC6E60" w:rsidP="00A4174A">
      <w:pPr>
        <w:pStyle w:val="Heading1"/>
        <w:spacing w:after="120"/>
        <w:rPr>
          <w:rFonts w:ascii="Arial" w:hAnsi="Arial" w:cs="Arial"/>
          <w:i w:val="0"/>
          <w:sz w:val="28"/>
          <w:szCs w:val="28"/>
        </w:r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89111B" w:rsidP="002E1399">
      <w:pPr>
        <w:pStyle w:val="TOC1"/>
        <w:rPr>
          <w:rFonts w:ascii="Arial" w:eastAsiaTheme="minorEastAsia" w:hAnsi="Arial" w:cs="Arial"/>
          <w:noProof/>
          <w:sz w:val="22"/>
          <w:szCs w:val="22"/>
          <w:lang w:val="en-PH"/>
        </w:rPr>
      </w:pPr>
      <w:r w:rsidRPr="0089111B">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89111B">
        <w:rPr>
          <w:rFonts w:ascii="Arial" w:hAnsi="Arial" w:cs="Arial"/>
          <w:sz w:val="22"/>
          <w:szCs w:val="22"/>
        </w:rPr>
        <w:fldChar w:fldCharType="separate"/>
      </w:r>
    </w:p>
    <w:p w:rsidR="0076622D" w:rsidRPr="00B55E5F" w:rsidRDefault="0089111B"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89111B"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FE3050">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89111B"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0"/>
          <w:footerReference w:type="default" r:id="rId11"/>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6" w:name="_Toc63324827"/>
      <w:bookmarkStart w:id="7" w:name="_Toc63329678"/>
      <w:r w:rsidRPr="00565DC6">
        <w:rPr>
          <w:rFonts w:ascii="Arial" w:hAnsi="Arial" w:cs="Arial"/>
          <w:i w:val="0"/>
          <w:sz w:val="28"/>
          <w:szCs w:val="28"/>
        </w:rPr>
        <w:lastRenderedPageBreak/>
        <w:t>SECTION II – INSTRUCTIONS TO BIDDERS</w:t>
      </w:r>
      <w:bookmarkEnd w:id="6"/>
      <w:bookmarkEnd w:id="7"/>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 w:name="_Toc62564849"/>
      <w:bookmarkStart w:id="9" w:name="_Toc62565704"/>
      <w:bookmarkStart w:id="10" w:name="_Toc63324828"/>
      <w:bookmarkStart w:id="11" w:name="_Toc63329679"/>
      <w:r w:rsidRPr="00565DC6">
        <w:rPr>
          <w:rFonts w:ascii="Arial" w:hAnsi="Arial" w:cs="Arial"/>
          <w:sz w:val="24"/>
        </w:rPr>
        <w:t>Scope of Bid</w:t>
      </w:r>
      <w:bookmarkEnd w:id="8"/>
      <w:bookmarkEnd w:id="9"/>
      <w:bookmarkEnd w:id="10"/>
      <w:bookmarkEnd w:id="11"/>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C7756C" w:rsidRDefault="006C4A80" w:rsidP="00127BB0">
      <w:pPr>
        <w:pBdr>
          <w:top w:val="nil"/>
          <w:left w:val="nil"/>
          <w:bottom w:val="nil"/>
          <w:right w:val="nil"/>
          <w:between w:val="nil"/>
        </w:pBdr>
        <w:ind w:left="570"/>
        <w:rPr>
          <w:rFonts w:ascii="Arial" w:hAnsi="Arial" w:cs="Arial"/>
          <w:sz w:val="22"/>
          <w:szCs w:val="22"/>
        </w:rPr>
      </w:pPr>
      <w:r w:rsidRPr="00C7756C">
        <w:rPr>
          <w:rFonts w:ascii="Arial" w:hAnsi="Arial" w:cs="Arial"/>
          <w:sz w:val="22"/>
          <w:szCs w:val="22"/>
        </w:rPr>
        <w:t xml:space="preserve">The </w:t>
      </w:r>
      <w:r w:rsidRPr="00C7756C">
        <w:rPr>
          <w:rFonts w:ascii="Arial" w:hAnsi="Arial" w:cs="Arial"/>
          <w:b/>
          <w:sz w:val="22"/>
          <w:szCs w:val="22"/>
        </w:rPr>
        <w:t>National Power Corporation</w:t>
      </w:r>
      <w:r w:rsidRPr="00C7756C">
        <w:rPr>
          <w:rFonts w:ascii="Arial" w:hAnsi="Arial" w:cs="Arial"/>
          <w:sz w:val="22"/>
          <w:szCs w:val="22"/>
        </w:rPr>
        <w:t xml:space="preserve"> (</w:t>
      </w:r>
      <w:r w:rsidRPr="00C7756C">
        <w:rPr>
          <w:rFonts w:ascii="Arial" w:hAnsi="Arial" w:cs="Arial"/>
          <w:b/>
          <w:sz w:val="22"/>
          <w:szCs w:val="22"/>
        </w:rPr>
        <w:t>NPC</w:t>
      </w:r>
      <w:r w:rsidRPr="00C7756C">
        <w:rPr>
          <w:rFonts w:ascii="Arial" w:hAnsi="Arial" w:cs="Arial"/>
          <w:sz w:val="22"/>
          <w:szCs w:val="22"/>
        </w:rPr>
        <w:t xml:space="preserve"> or </w:t>
      </w:r>
      <w:r w:rsidRPr="00C7756C">
        <w:rPr>
          <w:rFonts w:ascii="Arial" w:hAnsi="Arial" w:cs="Arial"/>
          <w:b/>
          <w:sz w:val="22"/>
          <w:szCs w:val="22"/>
        </w:rPr>
        <w:t>NAPOCOR)</w:t>
      </w:r>
      <w:r w:rsidRPr="00C7756C">
        <w:rPr>
          <w:rFonts w:ascii="Arial" w:hAnsi="Arial" w:cs="Arial"/>
          <w:sz w:val="22"/>
          <w:szCs w:val="22"/>
        </w:rPr>
        <w:t>wishes to receive Bids for the</w:t>
      </w:r>
      <w:r>
        <w:rPr>
          <w:rFonts w:ascii="Arial" w:hAnsi="Arial" w:cs="Arial"/>
          <w:sz w:val="22"/>
          <w:szCs w:val="22"/>
        </w:rPr>
        <w:t xml:space="preserve"> </w:t>
      </w:r>
      <w:r w:rsidR="00906F0A" w:rsidRPr="00906F0A">
        <w:rPr>
          <w:rFonts w:ascii="Arial" w:hAnsi="Arial" w:cs="Arial"/>
          <w:b/>
          <w:sz w:val="22"/>
          <w:szCs w:val="22"/>
          <w:highlight w:val="cyan"/>
        </w:rPr>
        <w:t>SUPPLY AND DELIVERY OF ELECTRICAL PARTS FOR 163KW DALE PERKINS OF EMOD PLANTS</w:t>
      </w:r>
      <w:r w:rsidRPr="00127BB0">
        <w:rPr>
          <w:rFonts w:ascii="Arial" w:hAnsi="Arial" w:cs="Arial"/>
          <w:sz w:val="22"/>
          <w:szCs w:val="22"/>
          <w:highlight w:val="cyan"/>
        </w:rPr>
        <w:t>,</w:t>
      </w:r>
      <w:r w:rsidRPr="00C7756C">
        <w:rPr>
          <w:rFonts w:ascii="Arial" w:hAnsi="Arial" w:cs="Arial"/>
          <w:sz w:val="22"/>
          <w:szCs w:val="22"/>
        </w:rPr>
        <w:t xml:space="preserve"> with identification number </w:t>
      </w:r>
      <w:r w:rsidRPr="00F81D2D">
        <w:rPr>
          <w:rFonts w:ascii="Arial" w:hAnsi="Arial" w:cs="Arial"/>
          <w:b/>
          <w:sz w:val="22"/>
          <w:szCs w:val="22"/>
          <w:highlight w:val="cyan"/>
        </w:rPr>
        <w:t xml:space="preserve">PR NO. </w:t>
      </w:r>
      <w:r w:rsidR="002A7F0D" w:rsidRPr="002A7F0D">
        <w:rPr>
          <w:rFonts w:ascii="Arial" w:hAnsi="Arial" w:cs="Arial"/>
          <w:b/>
          <w:sz w:val="22"/>
          <w:szCs w:val="22"/>
          <w:highlight w:val="cyan"/>
        </w:rPr>
        <w:t>S3-SPUGM24-003 (S3-TAL24-003 &amp; S3-NAQ24-004)</w:t>
      </w:r>
      <w:r w:rsidRPr="002A7F0D">
        <w:rPr>
          <w:rFonts w:ascii="Arial" w:hAnsi="Arial" w:cs="Arial"/>
          <w:b/>
          <w:sz w:val="22"/>
          <w:szCs w:val="22"/>
          <w:highlight w:val="cyan"/>
        </w:rPr>
        <w:t>.</w:t>
      </w:r>
    </w:p>
    <w:p w:rsidR="00FD2651" w:rsidRPr="00C7756C" w:rsidRDefault="00FD2651" w:rsidP="002A7F0D">
      <w:pPr>
        <w:pBdr>
          <w:top w:val="nil"/>
          <w:left w:val="nil"/>
          <w:bottom w:val="nil"/>
          <w:right w:val="nil"/>
          <w:between w:val="nil"/>
        </w:pBdr>
        <w:ind w:left="720"/>
        <w:rPr>
          <w:rFonts w:ascii="Arial" w:hAnsi="Arial" w:cs="Arial"/>
          <w:sz w:val="22"/>
          <w:szCs w:val="22"/>
        </w:rPr>
      </w:pPr>
    </w:p>
    <w:p w:rsidR="00CF308A" w:rsidRPr="00C7756C" w:rsidRDefault="00565DC6" w:rsidP="00CF308A">
      <w:pPr>
        <w:pBdr>
          <w:top w:val="nil"/>
          <w:left w:val="nil"/>
          <w:bottom w:val="nil"/>
          <w:right w:val="nil"/>
          <w:between w:val="nil"/>
        </w:pBdr>
        <w:ind w:left="567" w:hanging="567"/>
        <w:rPr>
          <w:rFonts w:ascii="Arial" w:hAnsi="Arial" w:cs="Arial"/>
          <w:sz w:val="22"/>
          <w:szCs w:val="22"/>
        </w:rPr>
      </w:pPr>
      <w:r w:rsidRPr="00C7756C">
        <w:rPr>
          <w:rFonts w:ascii="Arial" w:hAnsi="Arial" w:cs="Arial"/>
          <w:noProof/>
          <w:sz w:val="22"/>
          <w:szCs w:val="22"/>
        </w:rPr>
        <w:tab/>
      </w:r>
      <w:r w:rsidR="0043613A" w:rsidRPr="00C7756C">
        <w:rPr>
          <w:rFonts w:ascii="Arial" w:hAnsi="Arial" w:cs="Arial"/>
          <w:noProof/>
          <w:sz w:val="22"/>
          <w:szCs w:val="22"/>
        </w:rPr>
        <w:t>The</w:t>
      </w:r>
      <w:r w:rsidR="0043613A" w:rsidRPr="00C7756C">
        <w:rPr>
          <w:rFonts w:ascii="Arial" w:hAnsi="Arial" w:cs="Arial"/>
          <w:sz w:val="22"/>
          <w:szCs w:val="22"/>
        </w:rPr>
        <w:t xml:space="preserve"> Procurement Project (re</w:t>
      </w:r>
      <w:r w:rsidR="001E77B1" w:rsidRPr="00C7756C">
        <w:rPr>
          <w:rFonts w:ascii="Arial" w:hAnsi="Arial" w:cs="Arial"/>
          <w:sz w:val="22"/>
          <w:szCs w:val="22"/>
        </w:rPr>
        <w:t xml:space="preserve">ferred to herein as “Project”) </w:t>
      </w:r>
      <w:r w:rsidR="00023911">
        <w:rPr>
          <w:rFonts w:ascii="Arial" w:hAnsi="Arial" w:cs="Arial"/>
          <w:sz w:val="22"/>
          <w:szCs w:val="22"/>
        </w:rPr>
        <w:t>are grouped into packages and shall be evaluated and awarded on a Per Package basis</w:t>
      </w:r>
      <w:r w:rsidR="0043613A" w:rsidRPr="00C7756C">
        <w:rPr>
          <w:rFonts w:ascii="Arial" w:hAnsi="Arial" w:cs="Arial"/>
          <w:sz w:val="22"/>
          <w:szCs w:val="22"/>
        </w:rPr>
        <w:t>, the details of which are described in Section VI (Technical Specifications).</w:t>
      </w:r>
    </w:p>
    <w:p w:rsidR="00FD2651" w:rsidRPr="00C7756C" w:rsidRDefault="00FD2651">
      <w:pPr>
        <w:pBdr>
          <w:top w:val="nil"/>
          <w:left w:val="nil"/>
          <w:bottom w:val="nil"/>
          <w:right w:val="nil"/>
          <w:between w:val="nil"/>
        </w:pBdr>
        <w:ind w:left="720" w:hanging="720"/>
        <w:rPr>
          <w:rFonts w:ascii="Arial" w:hAnsi="Arial" w:cs="Arial"/>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2" w:name="_Toc46916348"/>
      <w:bookmarkStart w:id="13" w:name="_Toc62564850"/>
      <w:bookmarkStart w:id="14" w:name="_Toc62565705"/>
      <w:bookmarkStart w:id="15" w:name="_Toc63324829"/>
      <w:bookmarkStart w:id="16" w:name="_Toc63329680"/>
      <w:r w:rsidRPr="00C7756C">
        <w:rPr>
          <w:rFonts w:ascii="Arial" w:hAnsi="Arial" w:cs="Arial"/>
          <w:sz w:val="24"/>
        </w:rPr>
        <w:t>Funding Information</w:t>
      </w:r>
      <w:bookmarkEnd w:id="12"/>
      <w:bookmarkEnd w:id="13"/>
      <w:bookmarkEnd w:id="14"/>
      <w:bookmarkEnd w:id="15"/>
      <w:bookmarkEnd w:id="16"/>
    </w:p>
    <w:p w:rsidR="00FD2651" w:rsidRPr="00C7756C" w:rsidRDefault="00FD2651">
      <w:pPr>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C7756C">
        <w:rPr>
          <w:rFonts w:ascii="Arial" w:hAnsi="Arial" w:cs="Arial"/>
          <w:sz w:val="22"/>
          <w:szCs w:val="22"/>
        </w:rPr>
        <w:t xml:space="preserve">The GOP through the source of funding as indicated below for </w:t>
      </w:r>
      <w:r w:rsidR="005F3F28" w:rsidRPr="00C7756C">
        <w:rPr>
          <w:rFonts w:ascii="Arial" w:hAnsi="Arial" w:cs="Arial"/>
          <w:sz w:val="22"/>
          <w:szCs w:val="22"/>
        </w:rPr>
        <w:t>CY 20</w:t>
      </w:r>
      <w:r w:rsidR="00565DC6" w:rsidRPr="00C7756C">
        <w:rPr>
          <w:rFonts w:ascii="Arial" w:hAnsi="Arial" w:cs="Arial"/>
          <w:sz w:val="22"/>
          <w:szCs w:val="22"/>
        </w:rPr>
        <w:t>2</w:t>
      </w:r>
      <w:r w:rsidR="00CC6E60">
        <w:rPr>
          <w:rFonts w:ascii="Arial" w:hAnsi="Arial" w:cs="Arial"/>
          <w:sz w:val="22"/>
          <w:szCs w:val="22"/>
        </w:rPr>
        <w:t>4</w:t>
      </w:r>
      <w:r w:rsidRPr="00C7756C">
        <w:rPr>
          <w:rFonts w:ascii="Arial" w:hAnsi="Arial" w:cs="Arial"/>
          <w:sz w:val="22"/>
          <w:szCs w:val="22"/>
        </w:rPr>
        <w:t xml:space="preserve"> in the amount of </w:t>
      </w:r>
      <w:r w:rsidR="009040A9" w:rsidRPr="00CE6ABC">
        <w:rPr>
          <w:rFonts w:ascii="Arial" w:hAnsi="Arial" w:cs="Arial"/>
          <w:b/>
          <w:dstrike/>
          <w:sz w:val="22"/>
          <w:szCs w:val="22"/>
          <w:highlight w:val="cyan"/>
        </w:rPr>
        <w:t>P</w:t>
      </w:r>
      <w:r w:rsidR="006C4A80" w:rsidRPr="00CE6ABC">
        <w:rPr>
          <w:rFonts w:ascii="Arial" w:hAnsi="Arial" w:cs="Arial"/>
          <w:b/>
          <w:sz w:val="22"/>
          <w:szCs w:val="22"/>
          <w:highlight w:val="cyan"/>
        </w:rPr>
        <w:t xml:space="preserve"> </w:t>
      </w:r>
      <w:r w:rsidR="00906F0A">
        <w:rPr>
          <w:rFonts w:ascii="Arial" w:hAnsi="Arial" w:cs="Arial"/>
          <w:b/>
          <w:sz w:val="22"/>
          <w:szCs w:val="22"/>
          <w:highlight w:val="cyan"/>
        </w:rPr>
        <w:t>338,085</w:t>
      </w:r>
      <w:r w:rsidR="006C4A80" w:rsidRPr="00CE6ABC">
        <w:rPr>
          <w:rFonts w:ascii="Arial" w:hAnsi="Arial" w:cs="Arial"/>
          <w:b/>
          <w:sz w:val="22"/>
          <w:szCs w:val="22"/>
          <w:highlight w:val="cyan"/>
        </w:rPr>
        <w:t>.00</w:t>
      </w:r>
    </w:p>
    <w:p w:rsidR="00FD2651" w:rsidRPr="00C7756C" w:rsidRDefault="00FD2651">
      <w:pPr>
        <w:pBdr>
          <w:top w:val="nil"/>
          <w:left w:val="nil"/>
          <w:bottom w:val="nil"/>
          <w:right w:val="nil"/>
          <w:between w:val="nil"/>
        </w:pBdr>
        <w:ind w:left="1418"/>
        <w:rPr>
          <w:rFonts w:ascii="Arial" w:hAnsi="Arial" w:cs="Arial"/>
          <w:sz w:val="22"/>
          <w:szCs w:val="22"/>
        </w:rPr>
      </w:pPr>
    </w:p>
    <w:p w:rsidR="00FD2651" w:rsidRPr="00C7756C" w:rsidRDefault="0043613A" w:rsidP="003D6FC4">
      <w:pPr>
        <w:numPr>
          <w:ilvl w:val="0"/>
          <w:numId w:val="6"/>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The source of funding is</w:t>
      </w:r>
      <w:r w:rsidR="00526158">
        <w:rPr>
          <w:rFonts w:ascii="Arial" w:hAnsi="Arial" w:cs="Arial"/>
          <w:sz w:val="22"/>
          <w:szCs w:val="22"/>
        </w:rPr>
        <w:t xml:space="preserve"> </w:t>
      </w:r>
      <w:r w:rsidRPr="00C7756C">
        <w:rPr>
          <w:rFonts w:ascii="Arial" w:hAnsi="Arial" w:cs="Arial"/>
          <w:sz w:val="22"/>
          <w:szCs w:val="22"/>
        </w:rPr>
        <w:t>t</w:t>
      </w:r>
      <w:r w:rsidR="005F3F28" w:rsidRPr="00C7756C">
        <w:rPr>
          <w:rFonts w:ascii="Arial" w:hAnsi="Arial" w:cs="Arial"/>
          <w:sz w:val="22"/>
          <w:szCs w:val="22"/>
        </w:rPr>
        <w:t>he Corporate Operating Budget of the National Power Corporation.</w:t>
      </w:r>
    </w:p>
    <w:p w:rsidR="00FD2651" w:rsidRPr="00C7756C" w:rsidRDefault="00FD2651">
      <w:pPr>
        <w:ind w:left="720"/>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17" w:name="_Toc46916349"/>
      <w:bookmarkStart w:id="18" w:name="_Toc62564851"/>
      <w:bookmarkStart w:id="19" w:name="_Toc62565706"/>
      <w:bookmarkStart w:id="20" w:name="_Toc63324830"/>
      <w:bookmarkStart w:id="21" w:name="_Toc63329681"/>
      <w:r w:rsidRPr="00C7756C">
        <w:rPr>
          <w:rFonts w:ascii="Arial" w:hAnsi="Arial" w:cs="Arial"/>
          <w:sz w:val="24"/>
        </w:rPr>
        <w:t>Bidding Requirements</w:t>
      </w:r>
      <w:bookmarkEnd w:id="17"/>
      <w:bookmarkEnd w:id="18"/>
      <w:bookmarkEnd w:id="19"/>
      <w:bookmarkEnd w:id="20"/>
      <w:bookmarkEnd w:id="21"/>
    </w:p>
    <w:p w:rsidR="00FD2651" w:rsidRPr="00C7756C"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C7756C">
        <w:rPr>
          <w:rFonts w:ascii="Arial" w:hAnsi="Arial" w:cs="Arial"/>
          <w:sz w:val="22"/>
        </w:rPr>
        <w:t>The Bidding</w:t>
      </w:r>
      <w:r w:rsidRPr="00565DC6">
        <w:rPr>
          <w:rFonts w:ascii="Arial" w:hAnsi="Arial" w:cs="Arial"/>
          <w:color w:val="000000"/>
          <w:sz w:val="22"/>
        </w:rPr>
        <w:t xml:space="preserve">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ED1D64">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2" w:name="_Toc46916350"/>
      <w:bookmarkStart w:id="23" w:name="_Toc62564852"/>
      <w:bookmarkStart w:id="24"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2"/>
      <w:bookmarkEnd w:id="23"/>
      <w:bookmarkEnd w:id="24"/>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5" w:name="_Toc46916351"/>
      <w:bookmarkStart w:id="26" w:name="_Toc62564853"/>
      <w:bookmarkStart w:id="27" w:name="_Toc62565708"/>
      <w:bookmarkStart w:id="28" w:name="_Toc63324831"/>
      <w:bookmarkStart w:id="29" w:name="_Toc63329682"/>
      <w:r w:rsidRPr="00565DC6">
        <w:rPr>
          <w:rFonts w:ascii="Arial" w:hAnsi="Arial" w:cs="Arial"/>
          <w:sz w:val="24"/>
        </w:rPr>
        <w:t>Corrupt, Fraudulent, Collusive, and Coercive Practices</w:t>
      </w:r>
      <w:bookmarkEnd w:id="25"/>
      <w:bookmarkEnd w:id="26"/>
      <w:bookmarkEnd w:id="27"/>
      <w:bookmarkEnd w:id="28"/>
      <w:bookmarkEnd w:id="29"/>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FE3050" w:rsidRPr="00565DC6" w:rsidRDefault="00FE3050">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0" w:name="_Toc46916352"/>
      <w:bookmarkStart w:id="31" w:name="_Toc62564854"/>
      <w:bookmarkStart w:id="32" w:name="_Toc62565709"/>
      <w:bookmarkStart w:id="33" w:name="_Toc63324832"/>
      <w:bookmarkStart w:id="34" w:name="_Toc63329683"/>
      <w:r w:rsidRPr="00565DC6">
        <w:rPr>
          <w:rFonts w:ascii="Arial" w:hAnsi="Arial" w:cs="Arial"/>
          <w:sz w:val="24"/>
        </w:rPr>
        <w:t>Eligible Bidders</w:t>
      </w:r>
      <w:bookmarkEnd w:id="30"/>
      <w:bookmarkEnd w:id="31"/>
      <w:bookmarkEnd w:id="32"/>
      <w:bookmarkEnd w:id="33"/>
      <w:bookmarkEnd w:id="34"/>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C7756C"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lastRenderedPageBreak/>
        <w:t>5.2.</w:t>
      </w:r>
      <w:r w:rsidRPr="00565DC6">
        <w:rPr>
          <w:rFonts w:ascii="Arial" w:hAnsi="Arial" w:cs="Arial"/>
          <w:sz w:val="22"/>
          <w:szCs w:val="22"/>
        </w:rPr>
        <w:tab/>
      </w:r>
      <w:r w:rsidRPr="00C7756C">
        <w:rPr>
          <w:rFonts w:ascii="Arial" w:hAnsi="Arial" w:cs="Arial"/>
          <w:sz w:val="22"/>
          <w:szCs w:val="22"/>
        </w:rPr>
        <w:t xml:space="preserve">Foreign ownership exceeding those allowed under the rules may participate </w:t>
      </w:r>
      <w:r w:rsidR="009D6E04" w:rsidRPr="00C7756C">
        <w:rPr>
          <w:rFonts w:ascii="Arial" w:hAnsi="Arial" w:cs="Arial"/>
          <w:sz w:val="22"/>
          <w:szCs w:val="22"/>
        </w:rPr>
        <w:t>when c</w:t>
      </w:r>
      <w:r w:rsidRPr="00C7756C">
        <w:rPr>
          <w:rFonts w:ascii="Arial" w:hAnsi="Arial" w:cs="Arial"/>
          <w:sz w:val="22"/>
          <w:szCs w:val="22"/>
        </w:rPr>
        <w:t>itizens, corporations, or associations of a country, included in the list issued by the GPPB, the laws or regulations of which grant reciprocal rights or privileges to citizens, corporations, or associations of the Philippines</w:t>
      </w:r>
      <w:r w:rsidR="00FC4E73" w:rsidRPr="00C7756C">
        <w:rPr>
          <w:rFonts w:ascii="Arial" w:hAnsi="Arial" w:cs="Arial"/>
          <w:sz w:val="22"/>
          <w:szCs w:val="22"/>
        </w:rPr>
        <w:t>.</w:t>
      </w:r>
    </w:p>
    <w:p w:rsidR="009D6E04" w:rsidRPr="00C7756C" w:rsidRDefault="009D6E04" w:rsidP="009D6E04">
      <w:pPr>
        <w:pBdr>
          <w:top w:val="nil"/>
          <w:left w:val="nil"/>
          <w:bottom w:val="nil"/>
          <w:right w:val="nil"/>
          <w:between w:val="nil"/>
        </w:pBdr>
        <w:ind w:left="1440" w:hanging="720"/>
        <w:rPr>
          <w:rFonts w:ascii="Arial" w:hAnsi="Arial" w:cs="Arial"/>
          <w:sz w:val="22"/>
          <w:szCs w:val="22"/>
        </w:rPr>
      </w:pPr>
    </w:p>
    <w:p w:rsidR="00FD2651" w:rsidRPr="00C7756C" w:rsidRDefault="009D6E04" w:rsidP="00734EC6">
      <w:pPr>
        <w:ind w:left="1134"/>
        <w:rPr>
          <w:rFonts w:ascii="Arial" w:hAnsi="Arial" w:cs="Arial"/>
          <w:sz w:val="22"/>
          <w:szCs w:val="22"/>
        </w:rPr>
      </w:pPr>
      <w:r w:rsidRPr="00C7756C">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C7756C" w:rsidRDefault="009D6E04">
      <w:pPr>
        <w:ind w:left="1843"/>
        <w:rPr>
          <w:rFonts w:ascii="Arial" w:hAnsi="Arial" w:cs="Arial"/>
          <w:sz w:val="22"/>
          <w:szCs w:val="22"/>
        </w:rPr>
      </w:pPr>
    </w:p>
    <w:p w:rsidR="00FD2651" w:rsidRPr="00C7756C" w:rsidRDefault="0043613A" w:rsidP="00565DC6">
      <w:p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rPr>
        <w:t>5.3.</w:t>
      </w:r>
      <w:r w:rsidRPr="00C7756C">
        <w:rPr>
          <w:rFonts w:ascii="Arial" w:hAnsi="Arial" w:cs="Arial"/>
          <w:sz w:val="22"/>
          <w:szCs w:val="22"/>
        </w:rPr>
        <w:tab/>
        <w:t>Pursuant to Section 23.4.1.3 of the 2016 revised IRR of RA No.9184, the Bidder shall have an SLCC that is at least one (1) contract similar to the Project the value of which, adjusted to current prices using the PSA’s CPI, must be at least equivalent to</w:t>
      </w:r>
      <w:r w:rsidR="00526158">
        <w:rPr>
          <w:rFonts w:ascii="Arial" w:hAnsi="Arial" w:cs="Arial"/>
          <w:sz w:val="22"/>
          <w:szCs w:val="22"/>
        </w:rPr>
        <w:t xml:space="preserve"> </w:t>
      </w:r>
      <w:r w:rsidRPr="00C7756C">
        <w:rPr>
          <w:rFonts w:ascii="Arial" w:hAnsi="Arial" w:cs="Arial"/>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5" w:name="_Toc46916353"/>
      <w:bookmarkStart w:id="36" w:name="_Toc62564855"/>
      <w:bookmarkStart w:id="37" w:name="_Toc62565710"/>
      <w:bookmarkStart w:id="38" w:name="_Toc63324833"/>
      <w:bookmarkStart w:id="39" w:name="_Toc63329684"/>
      <w:r w:rsidRPr="00565DC6">
        <w:rPr>
          <w:rFonts w:ascii="Arial" w:hAnsi="Arial" w:cs="Arial"/>
          <w:sz w:val="24"/>
        </w:rPr>
        <w:t>Origin of Goods</w:t>
      </w:r>
      <w:bookmarkEnd w:id="35"/>
      <w:bookmarkEnd w:id="36"/>
      <w:bookmarkEnd w:id="37"/>
      <w:bookmarkEnd w:id="38"/>
      <w:bookmarkEnd w:id="39"/>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0" w:name="_Toc46916354"/>
      <w:bookmarkStart w:id="41" w:name="_Toc62564856"/>
      <w:bookmarkStart w:id="42" w:name="_Toc62565711"/>
      <w:bookmarkStart w:id="43" w:name="_Toc63324834"/>
      <w:bookmarkStart w:id="44" w:name="_Toc63329685"/>
      <w:r w:rsidRPr="00565DC6">
        <w:rPr>
          <w:rFonts w:ascii="Arial" w:hAnsi="Arial" w:cs="Arial"/>
          <w:sz w:val="24"/>
        </w:rPr>
        <w:t>Subcontracts</w:t>
      </w:r>
      <w:bookmarkEnd w:id="40"/>
      <w:bookmarkEnd w:id="41"/>
      <w:bookmarkEnd w:id="42"/>
      <w:bookmarkEnd w:id="43"/>
      <w:bookmarkEnd w:id="44"/>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5" w:name="_heading=h.z337ya" w:colFirst="0" w:colLast="0"/>
      <w:bookmarkEnd w:id="45"/>
      <w:r w:rsidRPr="00C7756C">
        <w:rPr>
          <w:rFonts w:ascii="Arial" w:hAnsi="Arial" w:cs="Arial"/>
          <w:sz w:val="22"/>
        </w:rPr>
        <w:t>The Supplier may identify its subcontractor during the contract implementation stage</w:t>
      </w:r>
      <w:r w:rsidRPr="00565DC6">
        <w:rPr>
          <w:rFonts w:ascii="Arial" w:hAnsi="Arial" w:cs="Arial"/>
          <w:sz w:val="22"/>
        </w:rPr>
        <w:t xml:space="preserv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6" w:name="_heading=h.3j2qqm3" w:colFirst="0" w:colLast="0"/>
      <w:bookmarkEnd w:id="46"/>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7" w:name="_Toc46916355"/>
      <w:bookmarkStart w:id="48" w:name="_Toc62564857"/>
      <w:bookmarkStart w:id="49" w:name="_Toc62565712"/>
      <w:bookmarkStart w:id="50" w:name="_Toc63324835"/>
      <w:bookmarkStart w:id="51" w:name="_Toc63329686"/>
      <w:r w:rsidRPr="00565DC6">
        <w:rPr>
          <w:rFonts w:ascii="Arial" w:hAnsi="Arial" w:cs="Arial"/>
          <w:sz w:val="24"/>
        </w:rPr>
        <w:t>Pre-Bid Conference</w:t>
      </w:r>
      <w:bookmarkEnd w:id="47"/>
      <w:bookmarkEnd w:id="48"/>
      <w:bookmarkEnd w:id="49"/>
      <w:bookmarkEnd w:id="50"/>
      <w:bookmarkEnd w:id="51"/>
    </w:p>
    <w:p w:rsidR="00FD2651" w:rsidRPr="00565DC6" w:rsidRDefault="00FD2651">
      <w:pPr>
        <w:rPr>
          <w:rFonts w:ascii="Arial" w:hAnsi="Arial" w:cs="Arial"/>
          <w:sz w:val="22"/>
        </w:rPr>
      </w:pPr>
    </w:p>
    <w:p w:rsidR="00FD2651" w:rsidRPr="00C7756C" w:rsidRDefault="0043613A" w:rsidP="00565DC6">
      <w:pPr>
        <w:ind w:left="567"/>
        <w:rPr>
          <w:rFonts w:ascii="Arial" w:hAnsi="Arial" w:cs="Arial"/>
          <w:b/>
          <w:sz w:val="22"/>
        </w:rPr>
      </w:pPr>
      <w:r w:rsidRPr="00C7756C">
        <w:rPr>
          <w:rFonts w:ascii="Arial" w:hAnsi="Arial" w:cs="Arial"/>
          <w:sz w:val="22"/>
        </w:rPr>
        <w:t xml:space="preserve">The Procuring Entity will hold a pre-bid conference for this Project on the specified date and time and either at its physical address and/or through videoconferencing/webcasting as indicated in paragraph 6 of the </w:t>
      </w:r>
      <w:r w:rsidRPr="00C7756C">
        <w:rPr>
          <w:rFonts w:ascii="Arial" w:hAnsi="Arial" w:cs="Arial"/>
          <w:b/>
          <w:sz w:val="22"/>
        </w:rPr>
        <w:t>IB.</w:t>
      </w:r>
    </w:p>
    <w:p w:rsidR="00565DC6" w:rsidRPr="00C7756C"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2" w:name="_Toc46916356"/>
      <w:bookmarkStart w:id="53" w:name="_Toc62564858"/>
      <w:bookmarkStart w:id="54" w:name="_Toc62565713"/>
      <w:bookmarkStart w:id="55" w:name="_Toc63324836"/>
      <w:bookmarkStart w:id="56" w:name="_Toc63329687"/>
      <w:r w:rsidRPr="00C7756C">
        <w:rPr>
          <w:rFonts w:ascii="Arial" w:hAnsi="Arial" w:cs="Arial"/>
          <w:sz w:val="24"/>
        </w:rPr>
        <w:lastRenderedPageBreak/>
        <w:t>Clarification and Amendment of</w:t>
      </w:r>
      <w:r w:rsidRPr="00565DC6">
        <w:rPr>
          <w:rFonts w:ascii="Arial" w:hAnsi="Arial" w:cs="Arial"/>
          <w:sz w:val="24"/>
        </w:rPr>
        <w:t xml:space="preserve"> Bidding Documents</w:t>
      </w:r>
      <w:bookmarkEnd w:id="52"/>
      <w:bookmarkEnd w:id="53"/>
      <w:bookmarkEnd w:id="54"/>
      <w:bookmarkEnd w:id="55"/>
      <w:bookmarkEnd w:id="56"/>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7" w:name="_Toc46916357"/>
      <w:bookmarkStart w:id="58" w:name="_Toc62564859"/>
      <w:bookmarkStart w:id="59" w:name="_Toc62565714"/>
      <w:bookmarkStart w:id="60" w:name="_Toc63324837"/>
      <w:bookmarkStart w:id="61" w:name="_Toc63329688"/>
      <w:r w:rsidRPr="00565DC6">
        <w:rPr>
          <w:rFonts w:ascii="Arial" w:hAnsi="Arial" w:cs="Arial"/>
          <w:sz w:val="24"/>
        </w:rPr>
        <w:t>Documents comprising the Bid: Eligibility and Technical Components</w:t>
      </w:r>
      <w:bookmarkEnd w:id="57"/>
      <w:bookmarkEnd w:id="58"/>
      <w:bookmarkEnd w:id="59"/>
      <w:bookmarkEnd w:id="60"/>
      <w:bookmarkEnd w:id="61"/>
    </w:p>
    <w:p w:rsidR="00FD2651" w:rsidRPr="00565DC6" w:rsidRDefault="00FD2651">
      <w:pPr>
        <w:rPr>
          <w:rFonts w:ascii="Arial" w:hAnsi="Arial" w:cs="Arial"/>
          <w:sz w:val="22"/>
          <w:szCs w:val="22"/>
        </w:rPr>
      </w:pPr>
    </w:p>
    <w:p w:rsidR="00FD2651" w:rsidRPr="00C7756C"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2" w:name="_heading=h.3whwml4" w:colFirst="0" w:colLast="0"/>
      <w:bookmarkEnd w:id="62"/>
      <w:r w:rsidRPr="00C7756C">
        <w:rPr>
          <w:rFonts w:ascii="Arial" w:hAnsi="Arial" w:cs="Arial"/>
          <w:sz w:val="22"/>
          <w:szCs w:val="22"/>
        </w:rPr>
        <w:t xml:space="preserve">The </w:t>
      </w:r>
      <w:r w:rsidR="0043613A" w:rsidRPr="00C7756C">
        <w:rPr>
          <w:rFonts w:ascii="Arial" w:hAnsi="Arial" w:cs="Arial"/>
          <w:sz w:val="22"/>
          <w:szCs w:val="22"/>
        </w:rPr>
        <w:t>first envelope shall contain the eligibility and technical documents of the Bid as specified in Section VIII (</w:t>
      </w:r>
      <w:r w:rsidR="00C523A1" w:rsidRPr="00C7756C">
        <w:rPr>
          <w:rFonts w:ascii="Arial" w:hAnsi="Arial" w:cs="Arial"/>
          <w:sz w:val="22"/>
          <w:szCs w:val="22"/>
        </w:rPr>
        <w:t xml:space="preserve">NPCSF-GOODS-01 - </w:t>
      </w:r>
      <w:r w:rsidR="0043613A" w:rsidRPr="00C7756C">
        <w:rPr>
          <w:rFonts w:ascii="Arial" w:hAnsi="Arial" w:cs="Arial"/>
          <w:sz w:val="22"/>
          <w:szCs w:val="22"/>
        </w:rPr>
        <w:t>Checklist of Technical and Financial Documents).</w:t>
      </w:r>
    </w:p>
    <w:p w:rsidR="00FD2651" w:rsidRPr="00C7756C" w:rsidRDefault="00FD2651">
      <w:pPr>
        <w:pBdr>
          <w:top w:val="nil"/>
          <w:left w:val="nil"/>
          <w:bottom w:val="nil"/>
          <w:right w:val="nil"/>
          <w:between w:val="nil"/>
        </w:pBdr>
        <w:ind w:left="1418" w:hanging="720"/>
        <w:rPr>
          <w:rFonts w:ascii="Arial" w:hAnsi="Arial" w:cs="Arial"/>
          <w:sz w:val="22"/>
          <w:szCs w:val="22"/>
        </w:rPr>
      </w:pPr>
    </w:p>
    <w:p w:rsidR="00FD2651" w:rsidRPr="00C7756C"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2bn6wsx" w:colFirst="0" w:colLast="0"/>
      <w:bookmarkEnd w:id="63"/>
      <w:r w:rsidRPr="00C7756C">
        <w:rPr>
          <w:rFonts w:ascii="Arial" w:hAnsi="Arial" w:cs="Arial"/>
          <w:sz w:val="22"/>
          <w:szCs w:val="22"/>
        </w:rPr>
        <w:t xml:space="preserve">The Bidder’s SLCC as indicated in </w:t>
      </w:r>
      <w:r w:rsidRPr="00C7756C">
        <w:rPr>
          <w:rFonts w:ascii="Arial" w:hAnsi="Arial" w:cs="Arial"/>
          <w:b/>
          <w:sz w:val="22"/>
          <w:szCs w:val="22"/>
        </w:rPr>
        <w:t>ITB</w:t>
      </w:r>
      <w:r w:rsidRPr="00C7756C">
        <w:rPr>
          <w:rFonts w:ascii="Arial" w:hAnsi="Arial" w:cs="Arial"/>
          <w:sz w:val="22"/>
          <w:szCs w:val="22"/>
        </w:rPr>
        <w:t xml:space="preserve"> Clause5.3 should have been completed within</w:t>
      </w:r>
      <w:r w:rsidR="00C33EF8" w:rsidRPr="00C7756C">
        <w:rPr>
          <w:rFonts w:ascii="Arial" w:hAnsi="Arial" w:cs="Arial"/>
          <w:sz w:val="22"/>
          <w:szCs w:val="22"/>
        </w:rPr>
        <w:t xml:space="preserve"> ten (10) y</w:t>
      </w:r>
      <w:r w:rsidR="00A27ACD" w:rsidRPr="00C7756C">
        <w:rPr>
          <w:rFonts w:ascii="Arial" w:hAnsi="Arial" w:cs="Arial"/>
          <w:sz w:val="22"/>
          <w:szCs w:val="22"/>
        </w:rPr>
        <w:t>ears</w:t>
      </w:r>
      <w:r w:rsidR="00526158">
        <w:rPr>
          <w:rFonts w:ascii="Arial" w:hAnsi="Arial" w:cs="Arial"/>
          <w:sz w:val="22"/>
          <w:szCs w:val="22"/>
        </w:rPr>
        <w:t xml:space="preserve"> </w:t>
      </w:r>
      <w:r w:rsidRPr="00C7756C">
        <w:rPr>
          <w:rFonts w:ascii="Arial" w:hAnsi="Arial" w:cs="Arial"/>
          <w:sz w:val="22"/>
          <w:szCs w:val="22"/>
        </w:rPr>
        <w:t>prior to the deadline for the submission and receipt of bids.</w:t>
      </w:r>
    </w:p>
    <w:p w:rsidR="00FD2651" w:rsidRPr="00C7756C" w:rsidRDefault="00FD2651">
      <w:pPr>
        <w:pBdr>
          <w:top w:val="nil"/>
          <w:left w:val="nil"/>
          <w:bottom w:val="nil"/>
          <w:right w:val="nil"/>
          <w:between w:val="nil"/>
        </w:pBdr>
        <w:ind w:left="9540"/>
        <w:rPr>
          <w:rFonts w:ascii="Arial" w:hAnsi="Arial" w:cs="Arial"/>
          <w:sz w:val="22"/>
          <w:szCs w:val="22"/>
          <w:shd w:val="clear" w:color="auto" w:fill="D9EAD3"/>
        </w:rPr>
      </w:pPr>
      <w:bookmarkStart w:id="64" w:name="_heading=h.lc3ibcwac7k7" w:colFirst="0" w:colLast="0"/>
      <w:bookmarkEnd w:id="64"/>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5" w:name="_heading=h.11rv89k581xh" w:colFirst="0" w:colLast="0"/>
      <w:bookmarkEnd w:id="65"/>
      <w:r w:rsidRPr="00C7756C">
        <w:rPr>
          <w:rFonts w:ascii="Arial" w:hAnsi="Arial" w:cs="Arial"/>
          <w:sz w:val="22"/>
          <w:szCs w:val="22"/>
        </w:rPr>
        <w:t>If the eligibility requirements or</w:t>
      </w:r>
      <w:r w:rsidRPr="00565DC6">
        <w:rPr>
          <w:rFonts w:ascii="Arial" w:hAnsi="Arial" w:cs="Arial"/>
          <w:sz w:val="22"/>
          <w:szCs w:val="22"/>
        </w:rPr>
        <w:t xml:space="preserve">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C7756C"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sidRPr="00C7756C">
        <w:rPr>
          <w:rFonts w:ascii="Arial" w:hAnsi="Arial" w:cs="Arial"/>
          <w:sz w:val="22"/>
          <w:szCs w:val="22"/>
          <w:lang w:val="en-PH"/>
        </w:rPr>
        <w:t>The Statement of the bidder’s Single Largest Completed Contract (SLCC)</w:t>
      </w:r>
      <w:r w:rsidR="00B76B4A" w:rsidRPr="00C7756C">
        <w:rPr>
          <w:rFonts w:ascii="Arial" w:hAnsi="Arial" w:cs="Arial"/>
          <w:sz w:val="22"/>
          <w:szCs w:val="22"/>
        </w:rPr>
        <w:t>(NPCSF-GOODS-03)</w:t>
      </w:r>
      <w:r w:rsidRPr="00C7756C">
        <w:rPr>
          <w:rFonts w:ascii="Arial" w:hAnsi="Arial" w:cs="Arial"/>
          <w:sz w:val="22"/>
          <w:szCs w:val="22"/>
          <w:lang w:val="en-PH"/>
        </w:rPr>
        <w:t>and</w:t>
      </w:r>
      <w:r w:rsidR="00B76B4A" w:rsidRPr="00C7756C">
        <w:rPr>
          <w:rFonts w:ascii="Arial" w:hAnsi="Arial" w:cs="Arial"/>
          <w:sz w:val="22"/>
          <w:szCs w:val="22"/>
        </w:rPr>
        <w:t>List of all Ongoing Government &amp; Private Contracts Including Contracts Awarded</w:t>
      </w:r>
      <w:r w:rsidR="003A66DA">
        <w:rPr>
          <w:rFonts w:ascii="Arial" w:hAnsi="Arial" w:cs="Arial"/>
          <w:sz w:val="22"/>
          <w:szCs w:val="22"/>
        </w:rPr>
        <w:t xml:space="preserve"> </w:t>
      </w:r>
      <w:r w:rsidR="00B76B4A" w:rsidRPr="00C7756C">
        <w:rPr>
          <w:rFonts w:ascii="Arial" w:hAnsi="Arial" w:cs="Arial"/>
          <w:sz w:val="22"/>
          <w:szCs w:val="22"/>
        </w:rPr>
        <w:t xml:space="preserve">but not yet Started(NPCSF-GOODS-02) </w:t>
      </w:r>
      <w:r w:rsidRPr="00C7756C">
        <w:rPr>
          <w:rFonts w:ascii="Arial" w:hAnsi="Arial" w:cs="Arial"/>
          <w:sz w:val="22"/>
          <w:szCs w:val="22"/>
          <w:lang w:val="en-PH"/>
        </w:rPr>
        <w:t xml:space="preserve">shall comply with the documentary requirements specified in the </w:t>
      </w:r>
      <w:r w:rsidRPr="00C7756C">
        <w:rPr>
          <w:rFonts w:ascii="Arial" w:hAnsi="Arial" w:cs="Arial"/>
          <w:b/>
          <w:sz w:val="22"/>
          <w:szCs w:val="22"/>
          <w:u w:val="single"/>
          <w:lang w:val="en-PH"/>
        </w:rPr>
        <w:t>BDS.</w:t>
      </w:r>
    </w:p>
    <w:p w:rsidR="008A6E0E" w:rsidRPr="00C7756C" w:rsidRDefault="008A6E0E" w:rsidP="008A6E0E">
      <w:pPr>
        <w:pBdr>
          <w:top w:val="nil"/>
          <w:left w:val="nil"/>
          <w:bottom w:val="nil"/>
          <w:right w:val="nil"/>
          <w:between w:val="nil"/>
        </w:pBdr>
        <w:ind w:left="1134"/>
        <w:rPr>
          <w:rFonts w:ascii="Arial" w:hAnsi="Arial" w:cs="Arial"/>
          <w:sz w:val="22"/>
          <w:szCs w:val="22"/>
        </w:rPr>
      </w:pPr>
    </w:p>
    <w:p w:rsidR="00FD2651" w:rsidRPr="00C7756C" w:rsidRDefault="0043613A" w:rsidP="003D6FC4">
      <w:pPr>
        <w:pStyle w:val="Heading2"/>
        <w:numPr>
          <w:ilvl w:val="0"/>
          <w:numId w:val="15"/>
        </w:numPr>
        <w:spacing w:before="40" w:after="40"/>
        <w:ind w:left="539" w:hanging="539"/>
        <w:jc w:val="left"/>
        <w:rPr>
          <w:rFonts w:ascii="Arial" w:hAnsi="Arial" w:cs="Arial"/>
          <w:sz w:val="24"/>
        </w:rPr>
      </w:pPr>
      <w:bookmarkStart w:id="66" w:name="_heading=h.tih12ve8tat" w:colFirst="0" w:colLast="0"/>
      <w:bookmarkStart w:id="67" w:name="_Toc46916358"/>
      <w:bookmarkStart w:id="68" w:name="_Toc62564860"/>
      <w:bookmarkStart w:id="69" w:name="_Toc62565715"/>
      <w:bookmarkStart w:id="70" w:name="_Toc63324838"/>
      <w:bookmarkStart w:id="71" w:name="_Toc63329689"/>
      <w:bookmarkEnd w:id="66"/>
      <w:r w:rsidRPr="00C7756C">
        <w:rPr>
          <w:rFonts w:ascii="Arial" w:hAnsi="Arial" w:cs="Arial"/>
          <w:sz w:val="24"/>
        </w:rPr>
        <w:t>Documents comprising the Bid: Financial Component</w:t>
      </w:r>
      <w:bookmarkEnd w:id="67"/>
      <w:bookmarkEnd w:id="68"/>
      <w:bookmarkEnd w:id="69"/>
      <w:bookmarkEnd w:id="70"/>
      <w:bookmarkEnd w:id="71"/>
    </w:p>
    <w:p w:rsidR="00FD2651" w:rsidRPr="00C7756C" w:rsidRDefault="00FD2651">
      <w:pPr>
        <w:rPr>
          <w:rFonts w:ascii="Arial" w:hAnsi="Arial" w:cs="Arial"/>
        </w:rPr>
      </w:pPr>
    </w:p>
    <w:p w:rsidR="00FD2651" w:rsidRPr="00C7756C" w:rsidRDefault="0043613A" w:rsidP="003D6FC4">
      <w:pPr>
        <w:numPr>
          <w:ilvl w:val="1"/>
          <w:numId w:val="5"/>
        </w:numPr>
        <w:pBdr>
          <w:top w:val="nil"/>
          <w:left w:val="nil"/>
          <w:bottom w:val="nil"/>
          <w:right w:val="nil"/>
          <w:between w:val="nil"/>
        </w:pBdr>
        <w:ind w:left="1134" w:hanging="589"/>
        <w:rPr>
          <w:rFonts w:ascii="Arial" w:hAnsi="Arial" w:cs="Arial"/>
          <w:sz w:val="22"/>
          <w:szCs w:val="22"/>
        </w:rPr>
      </w:pPr>
      <w:r w:rsidRPr="00C7756C">
        <w:rPr>
          <w:rFonts w:ascii="Arial" w:hAnsi="Arial" w:cs="Arial"/>
          <w:sz w:val="22"/>
          <w:szCs w:val="22"/>
        </w:rPr>
        <w:t>T</w:t>
      </w:r>
      <w:r w:rsidR="005165E0" w:rsidRPr="00C7756C">
        <w:rPr>
          <w:rFonts w:ascii="Arial" w:hAnsi="Arial" w:cs="Arial"/>
          <w:sz w:val="22"/>
          <w:szCs w:val="22"/>
        </w:rPr>
        <w:t xml:space="preserve">he </w:t>
      </w:r>
      <w:r w:rsidRPr="00C7756C">
        <w:rPr>
          <w:rFonts w:ascii="Arial" w:hAnsi="Arial" w:cs="Arial"/>
          <w:sz w:val="22"/>
          <w:szCs w:val="22"/>
        </w:rPr>
        <w:t>second bid envelope shall contain the financial documents for the Bid as specified in Section VIII (</w:t>
      </w:r>
      <w:r w:rsidR="00336F95" w:rsidRPr="00C7756C">
        <w:rPr>
          <w:rFonts w:ascii="Arial" w:hAnsi="Arial" w:cs="Arial"/>
          <w:sz w:val="22"/>
          <w:szCs w:val="22"/>
        </w:rPr>
        <w:t>NPCSF-GOODS-01 - Checklist of Technical and Financial Documents</w:t>
      </w:r>
      <w:r w:rsidRPr="00C7756C">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Default="00FD2651">
      <w:pPr>
        <w:pBdr>
          <w:top w:val="nil"/>
          <w:left w:val="nil"/>
          <w:bottom w:val="nil"/>
          <w:right w:val="nil"/>
          <w:between w:val="nil"/>
        </w:pBdr>
        <w:ind w:left="1440"/>
        <w:rPr>
          <w:rFonts w:ascii="Arial" w:hAnsi="Arial" w:cs="Arial"/>
          <w:sz w:val="22"/>
          <w:szCs w:val="22"/>
        </w:rPr>
      </w:pPr>
    </w:p>
    <w:p w:rsidR="00CE6ABC" w:rsidRDefault="00CE6ABC">
      <w:pPr>
        <w:pBdr>
          <w:top w:val="nil"/>
          <w:left w:val="nil"/>
          <w:bottom w:val="nil"/>
          <w:right w:val="nil"/>
          <w:between w:val="nil"/>
        </w:pBdr>
        <w:ind w:left="1440"/>
        <w:rPr>
          <w:rFonts w:ascii="Arial" w:hAnsi="Arial" w:cs="Arial"/>
          <w:sz w:val="22"/>
          <w:szCs w:val="22"/>
        </w:rPr>
      </w:pPr>
    </w:p>
    <w:p w:rsidR="00CE6ABC" w:rsidRPr="00565DC6" w:rsidRDefault="00CE6ABC">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2" w:name="_Toc46916359"/>
      <w:bookmarkStart w:id="73" w:name="_Toc62564861"/>
      <w:bookmarkStart w:id="74" w:name="_Toc62565716"/>
      <w:bookmarkStart w:id="75" w:name="_Toc63324839"/>
      <w:bookmarkStart w:id="76" w:name="_Toc63329690"/>
      <w:r w:rsidRPr="00565DC6">
        <w:rPr>
          <w:rFonts w:ascii="Arial" w:hAnsi="Arial" w:cs="Arial"/>
          <w:sz w:val="24"/>
        </w:rPr>
        <w:t>Bid Prices</w:t>
      </w:r>
      <w:bookmarkEnd w:id="72"/>
      <w:bookmarkEnd w:id="73"/>
      <w:bookmarkEnd w:id="74"/>
      <w:bookmarkEnd w:id="75"/>
      <w:bookmarkEnd w:id="76"/>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lastRenderedPageBreak/>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494B59">
        <w:rPr>
          <w:rFonts w:ascii="Arial" w:hAnsi="Arial" w:cs="Arial"/>
          <w:sz w:val="22"/>
        </w:rPr>
        <w:t xml:space="preserve"> </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7" w:name="_Toc46916360"/>
      <w:bookmarkStart w:id="78" w:name="_Toc62564862"/>
      <w:bookmarkStart w:id="79" w:name="_Toc62565717"/>
      <w:bookmarkStart w:id="80" w:name="_Toc63324840"/>
      <w:bookmarkStart w:id="81" w:name="_Toc63329691"/>
      <w:r w:rsidRPr="00565DC6">
        <w:rPr>
          <w:rFonts w:ascii="Arial" w:hAnsi="Arial" w:cs="Arial"/>
          <w:sz w:val="24"/>
        </w:rPr>
        <w:t>Bid and Payment Currencies</w:t>
      </w:r>
      <w:bookmarkEnd w:id="77"/>
      <w:bookmarkEnd w:id="78"/>
      <w:bookmarkEnd w:id="79"/>
      <w:bookmarkEnd w:id="80"/>
      <w:bookmarkEnd w:id="81"/>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2" w:name="_heading=h.49x2ik5" w:colFirst="0" w:colLast="0"/>
      <w:bookmarkEnd w:id="82"/>
      <w:r w:rsidRPr="005B1F39">
        <w:rPr>
          <w:rFonts w:ascii="Arial" w:hAnsi="Arial" w:cs="Arial"/>
          <w:color w:val="000000"/>
          <w:sz w:val="22"/>
        </w:rPr>
        <w:t xml:space="preserve">For Goods that the Bidder will supply from outside the Philippines, the bid prices may be quoted in the local currency or </w:t>
      </w:r>
      <w:r w:rsidR="00C7756C" w:rsidRPr="005B1F39">
        <w:rPr>
          <w:rFonts w:ascii="Arial" w:hAnsi="Arial" w:cs="Arial"/>
          <w:color w:val="000000"/>
          <w:sz w:val="22"/>
        </w:rPr>
        <w:t>tradable</w:t>
      </w:r>
      <w:r w:rsidRPr="005B1F39">
        <w:rPr>
          <w:rFonts w:ascii="Arial" w:hAnsi="Arial" w:cs="Arial"/>
          <w:color w:val="000000"/>
          <w:sz w:val="22"/>
        </w:rPr>
        <w:t xml:space="preserv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A06CF8">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3" w:name="_Toc46916361"/>
      <w:bookmarkStart w:id="84" w:name="_Toc62564863"/>
      <w:bookmarkStart w:id="85" w:name="_Toc62565718"/>
      <w:bookmarkStart w:id="86" w:name="_Toc63324841"/>
      <w:bookmarkStart w:id="87" w:name="_Toc63329692"/>
      <w:r w:rsidRPr="00565DC6">
        <w:rPr>
          <w:rFonts w:ascii="Arial" w:hAnsi="Arial" w:cs="Arial"/>
          <w:sz w:val="24"/>
        </w:rPr>
        <w:t>Bid Security</w:t>
      </w:r>
      <w:bookmarkEnd w:id="83"/>
      <w:bookmarkEnd w:id="84"/>
      <w:bookmarkEnd w:id="85"/>
      <w:bookmarkEnd w:id="86"/>
      <w:bookmarkEnd w:id="87"/>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C7756C">
        <w:rPr>
          <w:rFonts w:ascii="Arial" w:hAnsi="Arial" w:cs="Arial"/>
          <w:sz w:val="22"/>
          <w:szCs w:val="22"/>
        </w:rPr>
        <w:t xml:space="preserve">The Bid and bid security shall be valid </w:t>
      </w:r>
      <w:r w:rsidR="00DA3F21" w:rsidRPr="00C7756C">
        <w:rPr>
          <w:rFonts w:ascii="Arial" w:hAnsi="Arial" w:cs="Arial"/>
          <w:sz w:val="22"/>
          <w:szCs w:val="22"/>
        </w:rPr>
        <w:t xml:space="preserve">for </w:t>
      </w:r>
      <w:r w:rsidR="00DA3F21" w:rsidRPr="00C7756C">
        <w:rPr>
          <w:rFonts w:ascii="Arial" w:hAnsi="Arial" w:cs="Arial"/>
          <w:b/>
          <w:sz w:val="22"/>
          <w:szCs w:val="22"/>
        </w:rPr>
        <w:t>One Hundred Twenty (120) calendar</w:t>
      </w:r>
      <w:r w:rsidR="00DA3F21" w:rsidRPr="00C7756C">
        <w:rPr>
          <w:rFonts w:ascii="Arial" w:hAnsi="Arial" w:cs="Arial"/>
          <w:sz w:val="22"/>
          <w:szCs w:val="22"/>
        </w:rPr>
        <w:t xml:space="preserve"> days from the date of opening of bids</w:t>
      </w:r>
      <w:r w:rsidRPr="00C7756C">
        <w:rPr>
          <w:rFonts w:ascii="Arial" w:hAnsi="Arial" w:cs="Arial"/>
          <w:i/>
          <w:sz w:val="22"/>
          <w:szCs w:val="22"/>
        </w:rPr>
        <w:t>.</w:t>
      </w:r>
      <w:r w:rsidRPr="00C7756C">
        <w:rPr>
          <w:rFonts w:ascii="Arial" w:hAnsi="Arial" w:cs="Arial"/>
          <w:sz w:val="22"/>
          <w:szCs w:val="22"/>
        </w:rPr>
        <w:t xml:space="preserve">  Any Bid not accompanied by an</w:t>
      </w:r>
      <w:r w:rsidRPr="005B1F39">
        <w:rPr>
          <w:rFonts w:ascii="Arial" w:hAnsi="Arial" w:cs="Arial"/>
          <w:color w:val="000000"/>
          <w:sz w:val="22"/>
          <w:szCs w:val="22"/>
        </w:rPr>
        <w:t xml:space="preserve">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8" w:name="_Toc46916362"/>
      <w:bookmarkStart w:id="89" w:name="_Toc62564864"/>
      <w:bookmarkStart w:id="90" w:name="_Toc62565719"/>
      <w:bookmarkStart w:id="91" w:name="_Toc63324842"/>
      <w:bookmarkStart w:id="92" w:name="_Toc63329693"/>
      <w:r w:rsidRPr="00565DC6">
        <w:rPr>
          <w:rFonts w:ascii="Arial" w:hAnsi="Arial" w:cs="Arial"/>
          <w:sz w:val="24"/>
        </w:rPr>
        <w:t>Sealing and Marking of Bids</w:t>
      </w:r>
      <w:bookmarkEnd w:id="88"/>
      <w:bookmarkEnd w:id="89"/>
      <w:bookmarkEnd w:id="90"/>
      <w:bookmarkEnd w:id="91"/>
      <w:bookmarkEnd w:id="92"/>
    </w:p>
    <w:p w:rsidR="00FD2651" w:rsidRPr="007A2893" w:rsidRDefault="00FD2651">
      <w:pPr>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Each Bidder shall submit two (2) copies of the first and second components of its Bid, marked Original and Photocopy. Only the original copy will be read and considered for the bid.</w:t>
      </w:r>
    </w:p>
    <w:p w:rsidR="007A2893" w:rsidRPr="007A2893" w:rsidRDefault="007A2893" w:rsidP="007A2893">
      <w:pPr>
        <w:ind w:left="567"/>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lastRenderedPageBreak/>
        <w:t xml:space="preserve">Any misplace documents outside of the Original copy will not be considered. The photocopy is </w:t>
      </w:r>
      <w:r w:rsidRPr="007A2893">
        <w:rPr>
          <w:rFonts w:ascii="Arial" w:hAnsi="Arial" w:cs="Arial"/>
          <w:sz w:val="22"/>
          <w:u w:val="single"/>
        </w:rPr>
        <w:t>ONLY FOR REFERENCE.</w:t>
      </w:r>
      <w:r w:rsidRPr="007A2893">
        <w:rPr>
          <w:rFonts w:ascii="Arial" w:hAnsi="Arial" w:cs="Arial"/>
          <w:sz w:val="22"/>
        </w:rPr>
        <w:t xml:space="preserve">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7A2893" w:rsidRPr="007A2893" w:rsidRDefault="007A2893" w:rsidP="007A2893">
      <w:pPr>
        <w:ind w:left="720"/>
        <w:rPr>
          <w:rFonts w:ascii="Arial" w:hAnsi="Arial" w:cs="Arial"/>
          <w:sz w:val="22"/>
        </w:rPr>
      </w:pPr>
    </w:p>
    <w:p w:rsidR="007A2893" w:rsidRPr="007A2893" w:rsidRDefault="007A2893" w:rsidP="007A2893">
      <w:pPr>
        <w:ind w:left="567"/>
        <w:rPr>
          <w:rFonts w:ascii="Arial" w:hAnsi="Arial" w:cs="Arial"/>
          <w:sz w:val="22"/>
        </w:rPr>
      </w:pPr>
      <w:r w:rsidRPr="007A2893">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3" w:name="_Toc46916363"/>
      <w:bookmarkStart w:id="94" w:name="_Toc62564865"/>
      <w:bookmarkStart w:id="95" w:name="_Toc62565720"/>
      <w:bookmarkStart w:id="96" w:name="_Toc63324843"/>
      <w:bookmarkStart w:id="97" w:name="_Toc63329694"/>
      <w:r w:rsidRPr="00565DC6">
        <w:rPr>
          <w:rFonts w:ascii="Arial" w:hAnsi="Arial" w:cs="Arial"/>
          <w:sz w:val="24"/>
        </w:rPr>
        <w:t>Deadline for Submission of Bids</w:t>
      </w:r>
      <w:bookmarkEnd w:id="93"/>
      <w:bookmarkEnd w:id="94"/>
      <w:bookmarkEnd w:id="95"/>
      <w:bookmarkEnd w:id="96"/>
      <w:bookmarkEnd w:id="97"/>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8" w:name="_Toc46916364"/>
      <w:bookmarkStart w:id="99" w:name="_Toc62564866"/>
      <w:bookmarkStart w:id="100" w:name="_Toc62565721"/>
      <w:bookmarkStart w:id="101" w:name="_Toc63324844"/>
      <w:bookmarkStart w:id="102" w:name="_Toc63329695"/>
      <w:r w:rsidRPr="00565DC6">
        <w:rPr>
          <w:rFonts w:ascii="Arial" w:hAnsi="Arial" w:cs="Arial"/>
          <w:sz w:val="24"/>
        </w:rPr>
        <w:t>Opening and Preliminary Examination of Bids</w:t>
      </w:r>
      <w:bookmarkEnd w:id="98"/>
      <w:bookmarkEnd w:id="99"/>
      <w:bookmarkEnd w:id="100"/>
      <w:bookmarkEnd w:id="101"/>
      <w:bookmarkEnd w:id="102"/>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3" w:name="_heading=h.32hioqz" w:colFirst="0" w:colLast="0"/>
      <w:bookmarkEnd w:id="103"/>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4" w:name="_Toc46916365"/>
      <w:bookmarkStart w:id="105" w:name="_Toc62564867"/>
      <w:bookmarkStart w:id="106" w:name="_Toc62565722"/>
      <w:bookmarkStart w:id="107" w:name="_Toc63324845"/>
      <w:bookmarkStart w:id="108" w:name="_Toc63329696"/>
      <w:r w:rsidRPr="00565DC6">
        <w:rPr>
          <w:rFonts w:ascii="Arial" w:hAnsi="Arial" w:cs="Arial"/>
          <w:sz w:val="24"/>
        </w:rPr>
        <w:t>Domestic Preference</w:t>
      </w:r>
      <w:bookmarkEnd w:id="104"/>
      <w:bookmarkEnd w:id="105"/>
      <w:bookmarkEnd w:id="106"/>
      <w:bookmarkEnd w:id="107"/>
      <w:bookmarkEnd w:id="10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9" w:name="_Toc46916366"/>
      <w:bookmarkStart w:id="110" w:name="_Toc62564868"/>
      <w:bookmarkStart w:id="111" w:name="_Toc62565723"/>
      <w:bookmarkStart w:id="112" w:name="_Toc63324846"/>
      <w:bookmarkStart w:id="113" w:name="_Toc63329697"/>
      <w:r w:rsidRPr="00565DC6">
        <w:rPr>
          <w:rFonts w:ascii="Arial" w:hAnsi="Arial" w:cs="Arial"/>
          <w:sz w:val="24"/>
        </w:rPr>
        <w:t>Detailed Evaluation and Comparison of Bids</w:t>
      </w:r>
      <w:bookmarkEnd w:id="109"/>
      <w:bookmarkEnd w:id="110"/>
      <w:bookmarkEnd w:id="111"/>
      <w:bookmarkEnd w:id="112"/>
      <w:bookmarkEnd w:id="113"/>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t>BDS</w:t>
      </w:r>
      <w:r w:rsidR="008779F2">
        <w:rPr>
          <w:rFonts w:ascii="Arial" w:hAnsi="Arial" w:cs="Arial"/>
          <w:b/>
          <w:sz w:val="22"/>
          <w:szCs w:val="22"/>
          <w:u w:val="single"/>
        </w:rPr>
        <w:t xml:space="preserve"> </w:t>
      </w:r>
      <w:r w:rsidRPr="005B1F39">
        <w:rPr>
          <w:rFonts w:ascii="Arial" w:hAnsi="Arial" w:cs="Arial"/>
          <w:sz w:val="22"/>
          <w:szCs w:val="22"/>
        </w:rPr>
        <w:t xml:space="preserve">for purposes of the NFCC computation pursuant to Section 23.4.2.6 of the </w:t>
      </w:r>
      <w:r w:rsidRPr="005B1F39">
        <w:rPr>
          <w:rFonts w:ascii="Arial" w:hAnsi="Arial" w:cs="Arial"/>
          <w:sz w:val="22"/>
          <w:szCs w:val="22"/>
        </w:rPr>
        <w:lastRenderedPageBreak/>
        <w:t>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C7756C" w:rsidRDefault="0043613A" w:rsidP="003D6FC4">
      <w:pPr>
        <w:numPr>
          <w:ilvl w:val="1"/>
          <w:numId w:val="12"/>
        </w:numPr>
        <w:pBdr>
          <w:top w:val="nil"/>
          <w:left w:val="nil"/>
          <w:bottom w:val="nil"/>
          <w:right w:val="nil"/>
          <w:between w:val="nil"/>
        </w:pBdr>
        <w:ind w:left="1276" w:hanging="709"/>
        <w:rPr>
          <w:rFonts w:ascii="Arial" w:hAnsi="Arial" w:cs="Arial"/>
          <w:i/>
          <w:sz w:val="22"/>
          <w:szCs w:val="22"/>
        </w:rPr>
      </w:pPr>
      <w:r w:rsidRPr="00C7756C">
        <w:rPr>
          <w:rFonts w:ascii="Arial" w:hAnsi="Arial" w:cs="Arial"/>
          <w:sz w:val="22"/>
          <w:szCs w:val="22"/>
        </w:rPr>
        <w:t xml:space="preserve">The Project shall be awarded </w:t>
      </w:r>
      <w:r w:rsidR="008779F2">
        <w:rPr>
          <w:rFonts w:ascii="Arial" w:hAnsi="Arial" w:cs="Arial"/>
          <w:sz w:val="22"/>
          <w:szCs w:val="22"/>
        </w:rPr>
        <w:t>on a Per Package basis</w:t>
      </w:r>
      <w:r w:rsidR="00D338AD" w:rsidRPr="00C7756C">
        <w:rPr>
          <w:rFonts w:ascii="Arial" w:hAnsi="Arial" w:cs="Arial"/>
          <w:sz w:val="22"/>
          <w:szCs w:val="22"/>
        </w:rPr>
        <w: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4" w:name="_heading=h.2grqrue" w:colFirst="0" w:colLast="0"/>
      <w:bookmarkEnd w:id="114"/>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5" w:name="_heading=h.6m5571abfd5v" w:colFirst="0" w:colLast="0"/>
      <w:bookmarkStart w:id="116" w:name="_Toc46916367"/>
      <w:bookmarkStart w:id="117" w:name="_Toc62564869"/>
      <w:bookmarkStart w:id="118" w:name="_Toc62565724"/>
      <w:bookmarkStart w:id="119" w:name="_Toc63324847"/>
      <w:bookmarkStart w:id="120" w:name="_Toc63329698"/>
      <w:bookmarkEnd w:id="115"/>
      <w:r w:rsidRPr="00565DC6">
        <w:rPr>
          <w:rFonts w:ascii="Arial" w:hAnsi="Arial" w:cs="Arial"/>
          <w:sz w:val="24"/>
        </w:rPr>
        <w:t>Post-Qualification</w:t>
      </w:r>
      <w:bookmarkEnd w:id="116"/>
      <w:bookmarkEnd w:id="117"/>
      <w:bookmarkEnd w:id="118"/>
      <w:bookmarkEnd w:id="119"/>
      <w:bookmarkEnd w:id="120"/>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1" w:name="_Toc46916368"/>
      <w:bookmarkStart w:id="122" w:name="_Toc62564870"/>
      <w:bookmarkStart w:id="123" w:name="_Toc62565725"/>
      <w:bookmarkStart w:id="124" w:name="_Toc63324848"/>
      <w:bookmarkStart w:id="125" w:name="_Toc63329699"/>
      <w:r w:rsidRPr="00565DC6">
        <w:rPr>
          <w:rFonts w:ascii="Arial" w:hAnsi="Arial" w:cs="Arial"/>
          <w:sz w:val="24"/>
        </w:rPr>
        <w:t>Signing of the Contract</w:t>
      </w:r>
      <w:bookmarkEnd w:id="121"/>
      <w:bookmarkEnd w:id="122"/>
      <w:bookmarkEnd w:id="123"/>
      <w:bookmarkEnd w:id="124"/>
      <w:bookmarkEnd w:id="125"/>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2"/>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6" w:name="_heading=h.2u6wntf" w:colFirst="0" w:colLast="0"/>
      <w:bookmarkStart w:id="127" w:name="_Toc100571191"/>
      <w:bookmarkStart w:id="128" w:name="_Toc100571487"/>
      <w:bookmarkStart w:id="129" w:name="_Ref100625832"/>
      <w:bookmarkStart w:id="130" w:name="_Ref100687545"/>
      <w:bookmarkStart w:id="131" w:name="_Toc101169499"/>
      <w:bookmarkStart w:id="132" w:name="_Toc101542540"/>
      <w:bookmarkStart w:id="133" w:name="_Toc101545648"/>
      <w:bookmarkStart w:id="134" w:name="_Toc101545817"/>
      <w:bookmarkStart w:id="135" w:name="_Ref101958978"/>
      <w:bookmarkStart w:id="136" w:name="_Toc102215531"/>
      <w:bookmarkStart w:id="137" w:name="_Toc102300308"/>
      <w:bookmarkStart w:id="138" w:name="_Toc102300539"/>
      <w:bookmarkStart w:id="139" w:name="_Toc156960102"/>
      <w:bookmarkEnd w:id="126"/>
      <w:r w:rsidRPr="00855EBD">
        <w:rPr>
          <w:rFonts w:ascii="Arial" w:hAnsi="Arial" w:cs="Arial"/>
          <w:b/>
          <w:caps/>
          <w:sz w:val="32"/>
        </w:rPr>
        <w:lastRenderedPageBreak/>
        <w:t xml:space="preserve">Section III - </w:t>
      </w:r>
      <w:bookmarkEnd w:id="127"/>
      <w:bookmarkEnd w:id="128"/>
      <w:bookmarkEnd w:id="129"/>
      <w:bookmarkEnd w:id="130"/>
      <w:bookmarkEnd w:id="131"/>
      <w:bookmarkEnd w:id="132"/>
      <w:bookmarkEnd w:id="133"/>
      <w:bookmarkEnd w:id="134"/>
      <w:bookmarkEnd w:id="135"/>
      <w:bookmarkEnd w:id="136"/>
      <w:bookmarkEnd w:id="137"/>
      <w:bookmarkEnd w:id="138"/>
      <w:bookmarkEnd w:id="139"/>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A91A71" w:rsidRPr="0097747E" w:rsidRDefault="00A91A71" w:rsidP="0097747E">
            <w:pPr>
              <w:spacing w:after="180"/>
              <w:ind w:left="13"/>
              <w:rPr>
                <w:rFonts w:ascii="Arial" w:hAnsi="Arial" w:cs="Arial"/>
                <w:color w:val="FF0000"/>
                <w:sz w:val="22"/>
                <w:szCs w:val="22"/>
              </w:rPr>
            </w:pPr>
            <w:r w:rsidRPr="005248BE">
              <w:rPr>
                <w:rFonts w:ascii="Arial" w:hAnsi="Arial" w:cs="Arial"/>
                <w:color w:val="FF0000"/>
                <w:sz w:val="22"/>
                <w:szCs w:val="22"/>
              </w:rPr>
              <w:t xml:space="preserve">For this purpose, contracts </w:t>
            </w:r>
            <w:r w:rsidR="0097747E">
              <w:rPr>
                <w:rFonts w:ascii="Arial" w:hAnsi="Arial" w:cs="Arial"/>
                <w:color w:val="FF0000"/>
                <w:sz w:val="22"/>
                <w:szCs w:val="22"/>
              </w:rPr>
              <w:t xml:space="preserve">similar to the project shall be </w:t>
            </w:r>
            <w:r w:rsidRPr="0097747E">
              <w:rPr>
                <w:rFonts w:ascii="Arial" w:hAnsi="Arial" w:cs="Arial"/>
                <w:color w:val="FF0000"/>
                <w:sz w:val="22"/>
                <w:szCs w:val="22"/>
              </w:rPr>
              <w:t>Supply and Delivery of Diesel Generating Sets or Mechanical and/or Electrical Parts/Component/Equipment for Diesel Generating Sets.</w:t>
            </w:r>
          </w:p>
          <w:p w:rsidR="00A91A71" w:rsidRPr="005248BE" w:rsidRDefault="00A91A71" w:rsidP="00A91A71">
            <w:pPr>
              <w:spacing w:after="180"/>
              <w:rPr>
                <w:rFonts w:ascii="Arial" w:hAnsi="Arial" w:cs="Arial"/>
                <w:color w:val="FF0000"/>
                <w:sz w:val="22"/>
                <w:szCs w:val="22"/>
              </w:rPr>
            </w:pPr>
            <w:r w:rsidRPr="005248BE">
              <w:rPr>
                <w:rFonts w:ascii="Arial" w:hAnsi="Arial" w:cs="Arial"/>
                <w:color w:val="FF0000"/>
                <w:sz w:val="22"/>
                <w:szCs w:val="22"/>
              </w:rPr>
              <w:t>The Single Largest Completed Contract (SLCC) as declared by the bidder shall be verified and validated to as</w:t>
            </w:r>
            <w:r w:rsidR="00A004DA" w:rsidRPr="005248BE">
              <w:rPr>
                <w:rFonts w:ascii="Arial" w:hAnsi="Arial" w:cs="Arial"/>
                <w:color w:val="FF0000"/>
                <w:sz w:val="22"/>
                <w:szCs w:val="22"/>
              </w:rPr>
              <w:t>cer</w:t>
            </w:r>
            <w:r w:rsidRPr="005248BE">
              <w:rPr>
                <w:rFonts w:ascii="Arial" w:hAnsi="Arial" w:cs="Arial"/>
                <w:color w:val="FF0000"/>
                <w:sz w:val="22"/>
                <w:szCs w:val="22"/>
              </w:rPr>
              <w:t>tain such completed contract</w:t>
            </w:r>
            <w:r w:rsidR="008452F1" w:rsidRPr="005248BE">
              <w:rPr>
                <w:rFonts w:ascii="Arial" w:hAnsi="Arial" w:cs="Arial"/>
                <w:color w:val="FF0000"/>
                <w:sz w:val="22"/>
                <w:szCs w:val="22"/>
              </w:rPr>
              <w:t>. Hence, bidders must ensure access to sites of such project/equipment to NPC representatives for verification and validation purposes during post-qualification process.</w:t>
            </w:r>
          </w:p>
          <w:p w:rsidR="008452F1" w:rsidRPr="00A91A71" w:rsidRDefault="008452F1" w:rsidP="00A91A71">
            <w:pPr>
              <w:spacing w:after="180"/>
              <w:rPr>
                <w:rFonts w:ascii="Arial" w:hAnsi="Arial" w:cs="Arial"/>
                <w:sz w:val="22"/>
                <w:szCs w:val="22"/>
              </w:rPr>
            </w:pPr>
            <w:r w:rsidRPr="005248BE">
              <w:rPr>
                <w:rFonts w:ascii="Arial" w:hAnsi="Arial" w:cs="Arial"/>
                <w:color w:val="FF0000"/>
                <w:sz w:val="22"/>
                <w:szCs w:val="22"/>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C7756C" w:rsidRDefault="00D338AD">
            <w:pPr>
              <w:rPr>
                <w:rFonts w:ascii="Arial" w:hAnsi="Arial" w:cs="Arial"/>
                <w:i/>
                <w:sz w:val="22"/>
                <w:szCs w:val="22"/>
              </w:rPr>
            </w:pPr>
            <w:r w:rsidRPr="00C7756C">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97747E" w:rsidRPr="00765974" w:rsidTr="005F621E">
        <w:trPr>
          <w:trHeight w:val="539"/>
        </w:trPr>
        <w:tc>
          <w:tcPr>
            <w:tcW w:w="612" w:type="pct"/>
            <w:shd w:val="clear" w:color="auto" w:fill="auto"/>
          </w:tcPr>
          <w:p w:rsidR="0097747E" w:rsidRPr="00765974" w:rsidRDefault="0097747E">
            <w:pPr>
              <w:jc w:val="center"/>
              <w:rPr>
                <w:rFonts w:ascii="Arial" w:hAnsi="Arial" w:cs="Arial"/>
                <w:sz w:val="22"/>
                <w:szCs w:val="22"/>
              </w:rPr>
            </w:pPr>
            <w:r>
              <w:rPr>
                <w:rFonts w:ascii="Arial" w:hAnsi="Arial" w:cs="Arial"/>
                <w:sz w:val="22"/>
                <w:szCs w:val="22"/>
              </w:rPr>
              <w:t>10.1</w:t>
            </w:r>
          </w:p>
        </w:tc>
        <w:tc>
          <w:tcPr>
            <w:tcW w:w="4388" w:type="pct"/>
            <w:shd w:val="clear" w:color="auto" w:fill="auto"/>
          </w:tcPr>
          <w:p w:rsidR="0097747E" w:rsidRPr="00C7756C" w:rsidRDefault="0097747E">
            <w:pPr>
              <w:rPr>
                <w:rFonts w:ascii="Arial" w:hAnsi="Arial" w:cs="Arial"/>
                <w:spacing w:val="-2"/>
                <w:sz w:val="22"/>
                <w:szCs w:val="22"/>
              </w:rPr>
            </w:pPr>
            <w:r>
              <w:rPr>
                <w:rFonts w:ascii="Arial" w:hAnsi="Arial" w:cs="Arial"/>
                <w:spacing w:val="-2"/>
                <w:sz w:val="22"/>
                <w:szCs w:val="22"/>
              </w:rPr>
              <w:t>The prospective bidder shall submit a valid and updated Certificate of PhilGEPs Registration under Platinum Membership (all pages including the Annex A of the said Certificate</w:t>
            </w:r>
            <w:r w:rsidR="00FB0BC5">
              <w:rPr>
                <w:rFonts w:ascii="Arial" w:hAnsi="Arial" w:cs="Arial"/>
                <w:spacing w:val="-2"/>
                <w:sz w:val="22"/>
                <w:szCs w:val="22"/>
              </w:rPr>
              <w:t>)</w:t>
            </w:r>
            <w:r>
              <w:rPr>
                <w:rFonts w:ascii="Arial" w:hAnsi="Arial" w:cs="Arial"/>
                <w:spacing w:val="-2"/>
                <w:sz w:val="22"/>
                <w:szCs w:val="22"/>
              </w:rPr>
              <w:t>. Non-compliance shall be ground for disqualification)</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7E516F" w:rsidRDefault="00A53FC5" w:rsidP="00817A7D">
            <w:pPr>
              <w:tabs>
                <w:tab w:val="left" w:pos="-720"/>
                <w:tab w:val="left" w:pos="252"/>
              </w:tabs>
              <w:suppressAutoHyphens/>
              <w:rPr>
                <w:rFonts w:ascii="Arial" w:hAnsi="Arial" w:cs="Arial"/>
                <w:sz w:val="22"/>
                <w:szCs w:val="22"/>
                <w:lang w:val="en-PH"/>
              </w:rPr>
            </w:pPr>
            <w:r w:rsidRPr="007E516F">
              <w:rPr>
                <w:rFonts w:ascii="Arial" w:hAnsi="Arial" w:cs="Arial"/>
                <w:sz w:val="22"/>
                <w:szCs w:val="22"/>
                <w:lang w:val="en-PH"/>
              </w:rPr>
              <w:t xml:space="preserve">The list of on-going contracts </w:t>
            </w:r>
            <w:r w:rsidRPr="007E516F">
              <w:rPr>
                <w:rFonts w:ascii="Arial" w:hAnsi="Arial" w:cs="Arial"/>
                <w:iCs/>
                <w:sz w:val="22"/>
                <w:szCs w:val="22"/>
                <w:lang w:val="en-PH"/>
              </w:rPr>
              <w:t>(Form No. NPCSF-GOODS-02)</w:t>
            </w:r>
            <w:r w:rsidRPr="007E516F">
              <w:rPr>
                <w:rFonts w:ascii="Arial" w:hAnsi="Arial" w:cs="Arial"/>
                <w:sz w:val="22"/>
                <w:szCs w:val="22"/>
                <w:lang w:val="en-PH"/>
              </w:rPr>
              <w:t xml:space="preserve"> shall be supported by the following documents for each on-going contract to be submitted during </w:t>
            </w:r>
            <w:r w:rsidRPr="007E516F">
              <w:rPr>
                <w:rFonts w:ascii="Arial" w:hAnsi="Arial" w:cs="Arial"/>
                <w:b/>
                <w:sz w:val="22"/>
                <w:szCs w:val="22"/>
                <w:lang w:val="en-PH"/>
              </w:rPr>
              <w:t>Post-Qualification</w:t>
            </w:r>
            <w:r w:rsidRPr="007E516F">
              <w:rPr>
                <w:rFonts w:ascii="Arial" w:hAnsi="Arial" w:cs="Arial"/>
                <w:sz w:val="22"/>
                <w:szCs w:val="22"/>
                <w:lang w:val="en-PH"/>
              </w:rPr>
              <w:t>:</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 xml:space="preserve">Contract/Purchase Order and/or Notice of Award </w:t>
            </w:r>
          </w:p>
          <w:p w:rsidR="00A53FC5" w:rsidRPr="007E516F"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sz w:val="22"/>
                <w:szCs w:val="22"/>
                <w:lang w:val="en-PH"/>
              </w:rPr>
            </w:pPr>
            <w:r w:rsidRPr="007E516F">
              <w:rPr>
                <w:rFonts w:ascii="Arial" w:hAnsi="Arial" w:cs="Arial"/>
                <w:sz w:val="22"/>
                <w:szCs w:val="22"/>
                <w:lang w:val="en-PH"/>
              </w:rPr>
              <w:t>Certification coming from the project owner/client that the performance is satisfactory as of the bidding date</w:t>
            </w:r>
          </w:p>
          <w:p w:rsidR="00A53FC5" w:rsidRPr="007E516F" w:rsidRDefault="00A53FC5" w:rsidP="00817A7D">
            <w:pPr>
              <w:tabs>
                <w:tab w:val="left" w:pos="-720"/>
                <w:tab w:val="left" w:pos="252"/>
              </w:tabs>
              <w:suppressAutoHyphens/>
              <w:rPr>
                <w:rFonts w:ascii="Arial" w:hAnsi="Arial" w:cs="Arial"/>
                <w:sz w:val="22"/>
                <w:szCs w:val="22"/>
              </w:rPr>
            </w:pPr>
            <w:r w:rsidRPr="007E516F">
              <w:rPr>
                <w:rFonts w:ascii="Arial" w:hAnsi="Arial" w:cs="Arial"/>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D71136" w:rsidRPr="00D71136"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lang w:val="en-PH"/>
              </w:rPr>
              <w:t xml:space="preserve"> </w:t>
            </w:r>
            <w:r w:rsidR="00D71136" w:rsidRPr="00D71136">
              <w:rPr>
                <w:rFonts w:ascii="Arial" w:hAnsi="Arial" w:cs="Arial"/>
                <w:sz w:val="22"/>
                <w:szCs w:val="22"/>
                <w:lang w:val="en-PH"/>
              </w:rPr>
              <w:t>The Statement of the bidder’s Single Largest Completed Contract (SLCC) similar to the contract to be bid (Form No. NPCSF-GOODS-03) shall be supported by the following documents to be submitted during Bid Opening:</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Certificate of Acceptance;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Certificate of Completion; </w:t>
            </w:r>
          </w:p>
          <w:p w:rsidR="00D71136"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 xml:space="preserve">or Official Receipt(O.R); </w:t>
            </w:r>
          </w:p>
          <w:p w:rsidR="00A53FC5" w:rsidRPr="00D71136" w:rsidRDefault="00D71136" w:rsidP="00D71136">
            <w:pPr>
              <w:tabs>
                <w:tab w:val="left" w:pos="-720"/>
              </w:tabs>
              <w:suppressAutoHyphens/>
              <w:snapToGrid w:val="0"/>
              <w:spacing w:after="180"/>
              <w:rPr>
                <w:rFonts w:ascii="Arial" w:hAnsi="Arial" w:cs="Arial"/>
                <w:sz w:val="22"/>
                <w:szCs w:val="22"/>
                <w:lang w:val="en-PH"/>
              </w:rPr>
            </w:pPr>
            <w:r w:rsidRPr="00D71136">
              <w:rPr>
                <w:rFonts w:ascii="Arial" w:hAnsi="Arial" w:cs="Arial"/>
                <w:sz w:val="22"/>
                <w:szCs w:val="22"/>
                <w:lang w:val="en-PH"/>
              </w:rPr>
              <w:t>or Sales Invoice</w:t>
            </w:r>
          </w:p>
        </w:tc>
      </w:tr>
      <w:tr w:rsidR="00A53FC5" w:rsidRPr="00765974" w:rsidTr="00D71136">
        <w:trPr>
          <w:trHeight w:val="1250"/>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7E516F" w:rsidRDefault="00A53FC5" w:rsidP="00D71136">
            <w:pPr>
              <w:tabs>
                <w:tab w:val="left" w:pos="-720"/>
              </w:tabs>
              <w:suppressAutoHyphens/>
              <w:snapToGrid w:val="0"/>
              <w:spacing w:after="180"/>
              <w:rPr>
                <w:rFonts w:ascii="Arial" w:hAnsi="Arial" w:cs="Arial"/>
                <w:sz w:val="22"/>
                <w:szCs w:val="22"/>
                <w:lang w:val="en-PH"/>
              </w:rPr>
            </w:pPr>
            <w:r w:rsidRPr="007E516F">
              <w:rPr>
                <w:rFonts w:ascii="Arial" w:hAnsi="Arial" w:cs="Arial"/>
                <w:sz w:val="22"/>
                <w:szCs w:val="22"/>
              </w:rPr>
              <w:t xml:space="preserve">Any single bidder/s who already procured/secured the bidding documents but want to avail the Joint Venture Agreement (JVA) shall inform the BAC in writing prior to the bid opening for records and documentation purposes.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lastRenderedPageBreak/>
              <w:t>10.5</w:t>
            </w:r>
          </w:p>
        </w:tc>
        <w:tc>
          <w:tcPr>
            <w:tcW w:w="4388" w:type="pct"/>
            <w:shd w:val="clear" w:color="auto" w:fill="auto"/>
          </w:tcPr>
          <w:p w:rsidR="009715FE" w:rsidRPr="007E516F" w:rsidRDefault="009715FE" w:rsidP="009715FE">
            <w:pPr>
              <w:tabs>
                <w:tab w:val="left" w:pos="-720"/>
              </w:tabs>
              <w:suppressAutoHyphens/>
              <w:ind w:right="72"/>
              <w:rPr>
                <w:rFonts w:ascii="Arial" w:hAnsi="Arial" w:cs="Arial"/>
                <w:iCs/>
                <w:sz w:val="22"/>
                <w:szCs w:val="22"/>
              </w:rPr>
            </w:pPr>
            <w:r w:rsidRPr="007E516F">
              <w:rPr>
                <w:rFonts w:ascii="Arial" w:hAnsi="Arial" w:cs="Arial"/>
                <w:iCs/>
                <w:sz w:val="22"/>
                <w:szCs w:val="22"/>
              </w:rPr>
              <w:t xml:space="preserve">Bidders shall also submit the following requirements in their </w:t>
            </w:r>
            <w:r w:rsidRPr="007E516F">
              <w:rPr>
                <w:rFonts w:ascii="Arial" w:hAnsi="Arial" w:cs="Arial"/>
                <w:sz w:val="22"/>
                <w:szCs w:val="22"/>
              </w:rPr>
              <w:t>first envelope,</w:t>
            </w:r>
            <w:r w:rsidRPr="007E516F">
              <w:rPr>
                <w:rFonts w:ascii="Arial" w:hAnsi="Arial" w:cs="Arial"/>
                <w:iCs/>
                <w:sz w:val="22"/>
                <w:szCs w:val="22"/>
              </w:rPr>
              <w:t xml:space="preserve"> Eligibility and Technical Component of their bid:</w:t>
            </w:r>
          </w:p>
          <w:p w:rsidR="009715FE" w:rsidRPr="007E516F" w:rsidRDefault="009715FE" w:rsidP="009715FE">
            <w:pPr>
              <w:pStyle w:val="Style1"/>
              <w:numPr>
                <w:ilvl w:val="0"/>
                <w:numId w:val="37"/>
              </w:numPr>
              <w:spacing w:line="240" w:lineRule="auto"/>
              <w:ind w:left="504"/>
              <w:rPr>
                <w:rFonts w:ascii="Arial" w:hAnsi="Arial" w:cs="Arial"/>
                <w:i/>
                <w:iCs w:val="0"/>
                <w:sz w:val="22"/>
                <w:szCs w:val="22"/>
                <w:lang w:val="en-US" w:eastAsia="en-US"/>
              </w:rPr>
            </w:pPr>
            <w:r w:rsidRPr="007E516F">
              <w:rPr>
                <w:rFonts w:ascii="Arial" w:hAnsi="Arial" w:cs="Arial"/>
                <w:sz w:val="22"/>
                <w:szCs w:val="22"/>
                <w:lang w:val="en-US" w:eastAsia="en-US"/>
              </w:rPr>
              <w:t>Data and Information to be submitted with the Proposal as specified in Clause TS-</w:t>
            </w:r>
            <w:r w:rsidR="00C33EF8" w:rsidRPr="007E516F">
              <w:rPr>
                <w:rFonts w:ascii="Arial" w:hAnsi="Arial" w:cs="Arial"/>
                <w:sz w:val="22"/>
                <w:szCs w:val="22"/>
                <w:lang w:val="en-US" w:eastAsia="en-US"/>
              </w:rPr>
              <w:t>5.0</w:t>
            </w:r>
            <w:r w:rsidRPr="007E516F">
              <w:rPr>
                <w:rFonts w:ascii="Arial" w:hAnsi="Arial" w:cs="Arial"/>
                <w:sz w:val="22"/>
                <w:szCs w:val="22"/>
                <w:lang w:val="en-US" w:eastAsia="en-US"/>
              </w:rPr>
              <w:t xml:space="preserve"> of Section VI - Technical Specifications;</w:t>
            </w:r>
          </w:p>
          <w:p w:rsidR="009715FE" w:rsidRPr="007E516F" w:rsidRDefault="009715FE" w:rsidP="006E1B98">
            <w:pPr>
              <w:pStyle w:val="Style1"/>
              <w:numPr>
                <w:ilvl w:val="0"/>
                <w:numId w:val="37"/>
              </w:numPr>
              <w:spacing w:line="240" w:lineRule="auto"/>
              <w:ind w:left="504"/>
              <w:rPr>
                <w:rFonts w:ascii="Arial" w:hAnsi="Arial" w:cs="Arial"/>
                <w:i/>
                <w:sz w:val="22"/>
                <w:szCs w:val="22"/>
              </w:rPr>
            </w:pPr>
            <w:r w:rsidRPr="007E516F">
              <w:rPr>
                <w:rFonts w:ascii="Arial" w:hAnsi="Arial" w:cs="Arial"/>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 price of the Goods shall be quoted DDP Project Site 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Pr="007E516F" w:rsidRDefault="005F621E" w:rsidP="005F621E">
            <w:pPr>
              <w:spacing w:after="180"/>
              <w:rPr>
                <w:rFonts w:ascii="Arial" w:hAnsi="Arial" w:cs="Arial"/>
                <w:sz w:val="22"/>
                <w:szCs w:val="22"/>
              </w:rPr>
            </w:pPr>
            <w:r w:rsidRPr="007E516F">
              <w:rPr>
                <w:rFonts w:ascii="Arial" w:hAnsi="Arial" w:cs="Arial"/>
                <w:sz w:val="22"/>
                <w:szCs w:val="22"/>
              </w:rPr>
              <w:t xml:space="preserve">The bid security shall be in the form of a Bid Securing Declaration, or any of the following forms and amounts: </w:t>
            </w: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 xml:space="preserve">The amount of not less two percent (2%) of ABC, if bid security is in cash, cashier’s/manager’s check, bank draft/guarantee or irrevocable letter of credit; or  </w:t>
            </w:r>
          </w:p>
          <w:p w:rsidR="005F621E" w:rsidRPr="007E516F" w:rsidRDefault="005F621E" w:rsidP="005F621E">
            <w:pPr>
              <w:pStyle w:val="ListParagraph"/>
              <w:spacing w:after="180"/>
              <w:ind w:left="477"/>
              <w:rPr>
                <w:rFonts w:ascii="Arial" w:hAnsi="Arial" w:cs="Arial"/>
                <w:sz w:val="22"/>
                <w:szCs w:val="22"/>
              </w:rPr>
            </w:pPr>
          </w:p>
          <w:p w:rsidR="005F621E" w:rsidRPr="007E516F" w:rsidRDefault="005F621E" w:rsidP="005F621E">
            <w:pPr>
              <w:pStyle w:val="ListParagraph"/>
              <w:numPr>
                <w:ilvl w:val="0"/>
                <w:numId w:val="38"/>
              </w:numPr>
              <w:spacing w:after="180"/>
              <w:ind w:left="477"/>
              <w:rPr>
                <w:rFonts w:ascii="Arial" w:hAnsi="Arial" w:cs="Arial"/>
                <w:sz w:val="22"/>
                <w:szCs w:val="22"/>
              </w:rPr>
            </w:pPr>
            <w:r w:rsidRPr="007E516F">
              <w:rPr>
                <w:rFonts w:ascii="Arial" w:hAnsi="Arial" w:cs="Arial"/>
                <w:sz w:val="22"/>
                <w:szCs w:val="22"/>
              </w:rPr>
              <w:t>The amount of not less than five percent (5%) of ABC,</w:t>
            </w:r>
            <w:r w:rsidR="00F20BEB">
              <w:rPr>
                <w:rFonts w:ascii="Arial" w:hAnsi="Arial" w:cs="Arial"/>
                <w:sz w:val="22"/>
                <w:szCs w:val="22"/>
              </w:rPr>
              <w:t xml:space="preserve"> </w:t>
            </w:r>
            <w:r w:rsidRPr="007E516F">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7A2893" w:rsidRPr="007E516F" w:rsidRDefault="007A2893" w:rsidP="007A2893">
            <w:pPr>
              <w:pStyle w:val="Default"/>
              <w:jc w:val="both"/>
              <w:rPr>
                <w:color w:val="auto"/>
                <w:sz w:val="22"/>
                <w:szCs w:val="22"/>
              </w:rPr>
            </w:pPr>
            <w:r w:rsidRPr="007E516F">
              <w:rPr>
                <w:color w:val="auto"/>
                <w:sz w:val="22"/>
                <w:szCs w:val="22"/>
              </w:rPr>
              <w:t>The Goods are grouped together in one (1) lot and will be awarded to one (1) Bidder in one complete contract.</w:t>
            </w:r>
          </w:p>
          <w:p w:rsidR="007A2893" w:rsidRPr="007E516F" w:rsidRDefault="007A2893" w:rsidP="007A2893">
            <w:pPr>
              <w:pStyle w:val="Default"/>
              <w:jc w:val="both"/>
              <w:rPr>
                <w:color w:val="auto"/>
                <w:sz w:val="22"/>
                <w:szCs w:val="22"/>
              </w:rPr>
            </w:pPr>
            <w:r w:rsidRPr="007E516F">
              <w:rPr>
                <w:color w:val="auto"/>
                <w:sz w:val="22"/>
                <w:szCs w:val="22"/>
              </w:rPr>
              <w:t xml:space="preserve">Partial bid is not allowed. The Goods are grouped in a single lot and the lot shall not be divided into sub-lots for the purpose of bidding, evaluation, and contract award. </w:t>
            </w:r>
          </w:p>
          <w:p w:rsidR="007A2893" w:rsidRPr="007E516F" w:rsidRDefault="007A2893" w:rsidP="007A2893">
            <w:pPr>
              <w:pStyle w:val="Default"/>
              <w:jc w:val="both"/>
              <w:rPr>
                <w:color w:val="auto"/>
                <w:sz w:val="22"/>
                <w:szCs w:val="22"/>
              </w:rPr>
            </w:pPr>
            <w:r w:rsidRPr="007E516F">
              <w:rPr>
                <w:color w:val="auto"/>
                <w:sz w:val="22"/>
                <w:szCs w:val="22"/>
              </w:rPr>
              <w:t>The Bidders bid offer must be within the ABC of the lot and ABC per item.</w:t>
            </w:r>
          </w:p>
          <w:p w:rsidR="00813347" w:rsidRPr="007E516F" w:rsidRDefault="007A2893" w:rsidP="007A2893">
            <w:pPr>
              <w:rPr>
                <w:rFonts w:ascii="Arial" w:hAnsi="Arial" w:cs="Arial"/>
                <w:sz w:val="22"/>
                <w:szCs w:val="22"/>
              </w:rPr>
            </w:pPr>
            <w:r w:rsidRPr="007E516F">
              <w:rPr>
                <w:rFonts w:ascii="Arial" w:hAnsi="Arial" w:cs="Arial"/>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7E516F" w:rsidRDefault="00A36878" w:rsidP="00A36878">
            <w:pPr>
              <w:pStyle w:val="ListParagraph"/>
              <w:ind w:left="43"/>
              <w:rPr>
                <w:rFonts w:ascii="Arial" w:hAnsi="Arial" w:cs="Arial"/>
                <w:sz w:val="22"/>
                <w:szCs w:val="22"/>
              </w:rPr>
            </w:pPr>
            <w:r w:rsidRPr="007E516F">
              <w:rPr>
                <w:rFonts w:ascii="Arial" w:hAnsi="Arial" w:cs="Arial"/>
                <w:sz w:val="22"/>
                <w:szCs w:val="22"/>
              </w:rPr>
              <w:t>If</w:t>
            </w:r>
            <w:r w:rsidR="00D479C6">
              <w:rPr>
                <w:rFonts w:ascii="Arial" w:hAnsi="Arial" w:cs="Arial"/>
                <w:sz w:val="22"/>
                <w:szCs w:val="22"/>
              </w:rPr>
              <w:t xml:space="preserve"> </w:t>
            </w:r>
            <w:r w:rsidRPr="007E516F">
              <w:rPr>
                <w:rFonts w:ascii="Arial" w:hAnsi="Arial" w:cs="Arial"/>
                <w:sz w:val="22"/>
                <w:szCs w:val="22"/>
              </w:rPr>
              <w:t>the Bidder opted to submit a Committed Line of Credit (CLC), the bidder must submit a granted credit line valid/effective at the date of bidding.</w:t>
            </w:r>
          </w:p>
        </w:tc>
      </w:tr>
      <w:tr w:rsidR="007A2893" w:rsidRPr="00765974" w:rsidTr="005F621E">
        <w:trPr>
          <w:trHeight w:val="287"/>
        </w:trPr>
        <w:tc>
          <w:tcPr>
            <w:tcW w:w="612" w:type="pct"/>
          </w:tcPr>
          <w:p w:rsidR="007A2893" w:rsidRDefault="007A2893" w:rsidP="008A6E0E">
            <w:pPr>
              <w:jc w:val="center"/>
              <w:rPr>
                <w:rFonts w:ascii="Arial" w:hAnsi="Arial" w:cs="Arial"/>
                <w:sz w:val="22"/>
                <w:szCs w:val="22"/>
              </w:rPr>
            </w:pPr>
          </w:p>
        </w:tc>
        <w:tc>
          <w:tcPr>
            <w:tcW w:w="4388" w:type="pct"/>
          </w:tcPr>
          <w:p w:rsidR="007A2893" w:rsidRDefault="007A2893" w:rsidP="007A2893">
            <w:pPr>
              <w:pStyle w:val="ListParagraph"/>
              <w:ind w:left="43"/>
              <w:rPr>
                <w:rFonts w:ascii="Arial" w:hAnsi="Arial" w:cs="Arial"/>
                <w:sz w:val="22"/>
                <w:szCs w:val="22"/>
              </w:rPr>
            </w:pPr>
            <w:r>
              <w:rPr>
                <w:rFonts w:ascii="Arial" w:hAnsi="Arial" w:cs="Arial"/>
                <w:sz w:val="22"/>
                <w:szCs w:val="22"/>
              </w:rPr>
              <w:t>All bid submissions and related correspondences are confidential and for viewing only by the intended recipient/s. Any unauthorized access to review, reproduce, or disseminate the information contained therein is strictly prohibited. The National Power Corporation (NAPOCOR) does not guarantee the security of any information electronically transmitted.</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Bid submissions and related correspondences may contain personal and sensitive personal information, and are subject to the Data Privacy Act of 2021, its implementing rules, regulations and issuances of the National Privacy Commission of the Philippines (“Privacy Laws”). By viewing, using, storing, sharing and disposing (collectively “Processing”), such bids submissions and correspondences, you consent to comply with the Privacy Laws. By responding to correspondences, you consent to the Processing by NAPOCOR of the Personal Data contained in your submission/reply in accordance with NAPOCOR’s Personal data Privacy Policy which you can find at </w:t>
            </w:r>
            <w:hyperlink r:id="rId13" w:history="1">
              <w:r w:rsidRPr="003C727A">
                <w:rPr>
                  <w:rStyle w:val="Hyperlink"/>
                  <w:rFonts w:ascii="Arial" w:hAnsi="Arial" w:cs="Arial"/>
                  <w:sz w:val="22"/>
                  <w:szCs w:val="22"/>
                </w:rPr>
                <w:t>http://www.napocor.gov.ph</w:t>
              </w:r>
            </w:hyperlink>
            <w:r>
              <w:rPr>
                <w:rFonts w:ascii="Arial" w:hAnsi="Arial" w:cs="Arial"/>
                <w:sz w:val="22"/>
                <w:szCs w:val="22"/>
              </w:rPr>
              <w:t>.</w:t>
            </w:r>
          </w:p>
          <w:p w:rsidR="007A2893" w:rsidRDefault="007A2893" w:rsidP="007A2893">
            <w:pPr>
              <w:pStyle w:val="ListParagraph"/>
              <w:ind w:left="43"/>
              <w:rPr>
                <w:rFonts w:ascii="Arial" w:hAnsi="Arial" w:cs="Arial"/>
                <w:sz w:val="22"/>
                <w:szCs w:val="22"/>
              </w:rPr>
            </w:pPr>
          </w:p>
          <w:p w:rsidR="007A2893" w:rsidRDefault="007A2893" w:rsidP="007A2893">
            <w:pPr>
              <w:pStyle w:val="ListParagraph"/>
              <w:ind w:left="43"/>
              <w:rPr>
                <w:rFonts w:ascii="Arial" w:hAnsi="Arial" w:cs="Arial"/>
                <w:sz w:val="22"/>
                <w:szCs w:val="22"/>
              </w:rPr>
            </w:pPr>
            <w:r>
              <w:rPr>
                <w:rFonts w:ascii="Arial" w:hAnsi="Arial" w:cs="Arial"/>
                <w:sz w:val="22"/>
                <w:szCs w:val="22"/>
              </w:rPr>
              <w:t xml:space="preserve">To report any privacy issue, contact the Data Privacy Officer at </w:t>
            </w:r>
            <w:hyperlink r:id="rId14" w:history="1">
              <w:r w:rsidRPr="003C727A">
                <w:rPr>
                  <w:rStyle w:val="Hyperlink"/>
                  <w:rFonts w:ascii="Arial" w:hAnsi="Arial" w:cs="Arial"/>
                  <w:sz w:val="22"/>
                  <w:szCs w:val="22"/>
                </w:rPr>
                <w:t>dpo@napocor.gov.ph</w:t>
              </w:r>
            </w:hyperlink>
            <w:r>
              <w:rPr>
                <w:rFonts w:ascii="Arial" w:hAnsi="Arial" w:cs="Arial"/>
                <w:sz w:val="22"/>
                <w:szCs w:val="22"/>
              </w:rPr>
              <w:t xml:space="preserve">. </w:t>
            </w:r>
          </w:p>
          <w:p w:rsidR="007A2893" w:rsidRDefault="007A2893" w:rsidP="007A2893">
            <w:pPr>
              <w:pStyle w:val="ListParagraph"/>
              <w:ind w:left="43"/>
              <w:rPr>
                <w:rFonts w:ascii="Arial" w:hAnsi="Arial" w:cs="Arial"/>
                <w:sz w:val="22"/>
                <w:szCs w:val="22"/>
              </w:rPr>
            </w:pPr>
          </w:p>
          <w:p w:rsidR="007A2893" w:rsidRPr="007E516F" w:rsidRDefault="007A2893" w:rsidP="007A2893">
            <w:pPr>
              <w:pStyle w:val="ListParagraph"/>
              <w:ind w:left="43"/>
              <w:rPr>
                <w:rFonts w:ascii="Arial" w:hAnsi="Arial" w:cs="Arial"/>
                <w:sz w:val="22"/>
                <w:szCs w:val="22"/>
              </w:rPr>
            </w:pPr>
            <w:r>
              <w:rPr>
                <w:rFonts w:ascii="Arial" w:hAnsi="Arial" w:cs="Arial"/>
                <w:sz w:val="22"/>
                <w:szCs w:val="22"/>
              </w:rPr>
              <w:t>NAPOCOR is not liable for the proper and complete transmission of the information contained in bid submissions/correspondences nor for any delay in its receipt.</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20.1</w:t>
            </w:r>
          </w:p>
        </w:tc>
        <w:tc>
          <w:tcPr>
            <w:tcW w:w="4388" w:type="pct"/>
            <w:shd w:val="clear" w:color="auto" w:fill="auto"/>
          </w:tcPr>
          <w:p w:rsidR="008A6E0E" w:rsidRPr="007E516F" w:rsidRDefault="008A6E0E" w:rsidP="008A6E0E">
            <w:pPr>
              <w:rPr>
                <w:rFonts w:ascii="Arial" w:hAnsi="Arial" w:cs="Arial"/>
                <w:bCs/>
                <w:iCs/>
                <w:sz w:val="22"/>
                <w:szCs w:val="22"/>
              </w:rPr>
            </w:pPr>
            <w:r w:rsidRPr="007E516F">
              <w:rPr>
                <w:rFonts w:ascii="Arial" w:hAnsi="Arial" w:cs="Arial"/>
                <w:bCs/>
                <w:iCs/>
                <w:sz w:val="22"/>
                <w:szCs w:val="22"/>
              </w:rPr>
              <w:t>Additional documents to be submitted during Post-Qualification:</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Latest Income Tax Returns filed and paid through the BIR Electronic Filing and Payment System (eFPS</w:t>
            </w:r>
            <w:r w:rsidR="00D479C6">
              <w:rPr>
                <w:rFonts w:ascii="Arial" w:hAnsi="Arial" w:cs="Arial"/>
                <w:iCs/>
                <w:sz w:val="22"/>
                <w:szCs w:val="22"/>
              </w:rPr>
              <w:t xml:space="preserve"> </w:t>
            </w:r>
            <w:r w:rsidRPr="007E516F">
              <w:rPr>
                <w:rFonts w:ascii="Arial" w:hAnsi="Arial" w:cs="Arial"/>
                <w:iCs/>
                <w:sz w:val="22"/>
                <w:szCs w:val="22"/>
              </w:rPr>
              <w:t>);</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Business Tax/VAT Returns within the last six (6) months preceding the date of the bid submission, filed and paid through the BIR (eFPS);</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PhilGEPS Registration (Platinum Membership), if not yet submitted with the bid;</w:t>
            </w:r>
          </w:p>
          <w:p w:rsidR="00964D58" w:rsidRPr="007E516F"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iCs/>
                <w:sz w:val="22"/>
                <w:szCs w:val="22"/>
              </w:rPr>
              <w:t>Valid and current Mayor’s/Business Permit, if under renewal during bidding;</w:t>
            </w:r>
          </w:p>
          <w:p w:rsidR="008A6E0E" w:rsidRPr="007E516F"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sz w:val="22"/>
                <w:szCs w:val="22"/>
              </w:rPr>
            </w:pPr>
            <w:r w:rsidRPr="007E516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8A6E0E"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Certification coming from the project owner/client that the performance is satisfactory as of the bidding date for all ongoing contracts stated in Form NPCSF-GOODS-02;</w:t>
            </w:r>
          </w:p>
          <w:p w:rsidR="007A2893" w:rsidRPr="007A2893" w:rsidRDefault="007A2893" w:rsidP="007A2893">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FF0000"/>
                <w:sz w:val="22"/>
                <w:szCs w:val="22"/>
              </w:rPr>
            </w:pPr>
            <w:r w:rsidRPr="006F0DAB">
              <w:rPr>
                <w:rFonts w:ascii="Arial" w:hAnsi="Arial" w:cs="Arial"/>
                <w:color w:val="FF0000"/>
                <w:sz w:val="22"/>
                <w:szCs w:val="22"/>
              </w:rPr>
              <w:t>Contract/Purchase Order for the contract stated in the statement of the bidder’s Single Largest Completed Contract (SLCC) similar to the contract to be bid (Form No. NPCSF-GOODS-03)</w:t>
            </w:r>
          </w:p>
          <w:p w:rsidR="00C33EF8" w:rsidRPr="007E516F"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sz w:val="22"/>
                <w:szCs w:val="22"/>
              </w:rPr>
            </w:pPr>
            <w:r w:rsidRPr="007E516F">
              <w:rPr>
                <w:rFonts w:ascii="Arial" w:hAnsi="Arial" w:cs="Arial"/>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sz w:val="22"/>
                <w:szCs w:val="22"/>
              </w:rPr>
            </w:pPr>
            <w:r w:rsidRPr="007E516F">
              <w:rPr>
                <w:rFonts w:ascii="Arial" w:hAnsi="Arial" w:cs="Arial"/>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D44C16" w:rsidRPr="00D44C16" w:rsidRDefault="00D44C16" w:rsidP="00D44C16">
            <w:pPr>
              <w:tabs>
                <w:tab w:val="left" w:pos="283"/>
              </w:tabs>
              <w:overflowPunct w:val="0"/>
              <w:autoSpaceDE w:val="0"/>
              <w:autoSpaceDN w:val="0"/>
              <w:adjustRightInd w:val="0"/>
              <w:spacing w:line="240" w:lineRule="atLeast"/>
              <w:textAlignment w:val="baseline"/>
              <w:rPr>
                <w:rFonts w:ascii="Arial" w:hAnsi="Arial" w:cs="Arial"/>
                <w:sz w:val="22"/>
                <w:szCs w:val="22"/>
              </w:rPr>
            </w:pPr>
            <w:r>
              <w:rPr>
                <w:rFonts w:ascii="Arial" w:hAnsi="Arial" w:cs="Arial"/>
                <w:sz w:val="22"/>
                <w:szCs w:val="22"/>
              </w:rPr>
              <w:t xml:space="preserve">e. Class A – Eligibility Documents listed on the Annex A of Certificate of </w:t>
            </w:r>
            <w:r w:rsidR="00E77A8D">
              <w:rPr>
                <w:rFonts w:ascii="Arial" w:hAnsi="Arial" w:cs="Arial"/>
                <w:sz w:val="22"/>
                <w:szCs w:val="22"/>
              </w:rPr>
              <w:tab/>
            </w:r>
            <w:r>
              <w:rPr>
                <w:rFonts w:ascii="Arial" w:hAnsi="Arial" w:cs="Arial"/>
                <w:sz w:val="22"/>
                <w:szCs w:val="22"/>
              </w:rPr>
              <w:t xml:space="preserve">PhilGEPs Registration under Platinum Membership pursuant to Section 34.3 </w:t>
            </w:r>
            <w:r w:rsidR="00E77A8D">
              <w:rPr>
                <w:rFonts w:ascii="Arial" w:hAnsi="Arial" w:cs="Arial"/>
                <w:sz w:val="22"/>
                <w:szCs w:val="22"/>
              </w:rPr>
              <w:tab/>
            </w:r>
            <w:r>
              <w:rPr>
                <w:rFonts w:ascii="Arial" w:hAnsi="Arial" w:cs="Arial"/>
                <w:sz w:val="22"/>
                <w:szCs w:val="22"/>
              </w:rPr>
              <w:t>of the revised IRR of R.A. 9184</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20.2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bCs/>
                <w:iCs/>
                <w:sz w:val="22"/>
                <w:szCs w:val="22"/>
              </w:rPr>
              <w:t>licenses</w:t>
            </w:r>
            <w:r w:rsidRPr="007E516F">
              <w:rPr>
                <w:rFonts w:ascii="Arial" w:hAnsi="Arial" w:cs="Arial"/>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E516F" w:rsidRDefault="008A6E0E" w:rsidP="008A6E0E">
            <w:pPr>
              <w:jc w:val="center"/>
              <w:rPr>
                <w:rFonts w:ascii="Arial" w:hAnsi="Arial" w:cs="Arial"/>
                <w:sz w:val="22"/>
                <w:szCs w:val="22"/>
              </w:rPr>
            </w:pPr>
            <w:r w:rsidRPr="007E516F">
              <w:rPr>
                <w:rFonts w:ascii="Arial" w:hAnsi="Arial" w:cs="Arial"/>
                <w:sz w:val="22"/>
                <w:szCs w:val="22"/>
              </w:rPr>
              <w:t>21.2</w:t>
            </w:r>
          </w:p>
        </w:tc>
        <w:tc>
          <w:tcPr>
            <w:tcW w:w="4388" w:type="pct"/>
          </w:tcPr>
          <w:p w:rsidR="008A6E0E" w:rsidRPr="007E516F" w:rsidRDefault="008A6E0E" w:rsidP="008A6E0E">
            <w:pPr>
              <w:rPr>
                <w:rFonts w:ascii="Arial" w:hAnsi="Arial" w:cs="Arial"/>
                <w:i/>
                <w:sz w:val="22"/>
                <w:szCs w:val="22"/>
              </w:rPr>
            </w:pPr>
            <w:r w:rsidRPr="007E516F">
              <w:rPr>
                <w:rFonts w:ascii="Arial" w:hAnsi="Arial" w:cs="Arial"/>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5"/>
          <w:headerReference w:type="default" r:id="rId16"/>
          <w:footerReference w:type="default" r:id="rId17"/>
          <w:headerReference w:type="first" r:id="rId18"/>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0" w:name="_Toc63324849"/>
      <w:bookmarkStart w:id="141"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0"/>
      <w:bookmarkEnd w:id="141"/>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89111B" w:rsidP="002E1399">
      <w:pPr>
        <w:pStyle w:val="TOC1"/>
        <w:spacing w:before="120" w:after="120"/>
        <w:rPr>
          <w:rFonts w:ascii="Arial" w:eastAsiaTheme="minorEastAsia" w:hAnsi="Arial" w:cs="Arial"/>
          <w:noProof/>
          <w:sz w:val="22"/>
          <w:szCs w:val="22"/>
          <w:lang w:val="en-PH"/>
        </w:rPr>
      </w:pPr>
      <w:r w:rsidRPr="0089111B">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89111B">
        <w:rPr>
          <w:rFonts w:ascii="Arial" w:hAnsi="Arial" w:cs="Arial"/>
          <w:sz w:val="22"/>
          <w:szCs w:val="22"/>
        </w:rPr>
        <w:fldChar w:fldCharType="separate"/>
      </w:r>
    </w:p>
    <w:p w:rsidR="002E1399" w:rsidRPr="005A4092" w:rsidRDefault="0089111B"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89111B"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89111B"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89111B"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89111B"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89111B"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FE3050">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89111B"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19"/>
          <w:footerReference w:type="default" r:id="rId20"/>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2" w:name="_Toc63329701"/>
      <w:bookmarkStart w:id="143" w:name="_Toc46916371"/>
      <w:bookmarkStart w:id="144" w:name="_Toc62564873"/>
      <w:bookmarkStart w:id="145"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2"/>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6" w:name="_Toc63329702"/>
      <w:r w:rsidRPr="00AA0E8C">
        <w:rPr>
          <w:rFonts w:ascii="Arial" w:hAnsi="Arial" w:cs="Arial"/>
          <w:sz w:val="24"/>
        </w:rPr>
        <w:t>Scope of Contract</w:t>
      </w:r>
      <w:bookmarkEnd w:id="143"/>
      <w:bookmarkEnd w:id="144"/>
      <w:bookmarkEnd w:id="145"/>
      <w:bookmarkEnd w:id="146"/>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heading=h.phwvcnbsdou" w:colFirst="0" w:colLast="0"/>
      <w:bookmarkStart w:id="148" w:name="_Toc46916372"/>
      <w:bookmarkStart w:id="149" w:name="_Toc62564874"/>
      <w:bookmarkStart w:id="150" w:name="_Toc62565729"/>
      <w:bookmarkStart w:id="151" w:name="_Toc63329703"/>
      <w:bookmarkEnd w:id="147"/>
      <w:r w:rsidRPr="00AA0E8C">
        <w:rPr>
          <w:rFonts w:ascii="Arial" w:hAnsi="Arial" w:cs="Arial"/>
          <w:sz w:val="24"/>
        </w:rPr>
        <w:t>Advance Payment and Terms of Payment</w:t>
      </w:r>
      <w:bookmarkEnd w:id="148"/>
      <w:bookmarkEnd w:id="149"/>
      <w:bookmarkEnd w:id="150"/>
      <w:bookmarkEnd w:id="151"/>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2" w:name="_Toc46916373"/>
      <w:bookmarkStart w:id="153" w:name="_Toc62564875"/>
      <w:bookmarkStart w:id="154" w:name="_Toc62565730"/>
      <w:bookmarkStart w:id="155" w:name="_Toc63329704"/>
      <w:r w:rsidRPr="00AA0E8C">
        <w:rPr>
          <w:rFonts w:ascii="Arial" w:hAnsi="Arial" w:cs="Arial"/>
          <w:sz w:val="24"/>
        </w:rPr>
        <w:t>Performance Security</w:t>
      </w:r>
      <w:bookmarkEnd w:id="152"/>
      <w:bookmarkEnd w:id="153"/>
      <w:bookmarkEnd w:id="154"/>
      <w:bookmarkEnd w:id="155"/>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D479C6">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7E516F" w:rsidRDefault="00BD71DC" w:rsidP="003D6FC4">
      <w:pPr>
        <w:numPr>
          <w:ilvl w:val="1"/>
          <w:numId w:val="9"/>
        </w:numPr>
        <w:rPr>
          <w:rFonts w:ascii="Arial" w:hAnsi="Arial" w:cs="Arial"/>
          <w:sz w:val="22"/>
          <w:szCs w:val="22"/>
        </w:rPr>
      </w:pPr>
      <w:r w:rsidRPr="007E516F">
        <w:rPr>
          <w:rFonts w:ascii="Arial" w:hAnsi="Arial" w:cs="Arial"/>
          <w:sz w:val="22"/>
          <w:szCs w:val="22"/>
        </w:rPr>
        <w:t>The</w:t>
      </w:r>
      <w:r w:rsidR="00D479C6">
        <w:rPr>
          <w:rFonts w:ascii="Arial" w:hAnsi="Arial" w:cs="Arial"/>
          <w:sz w:val="22"/>
          <w:szCs w:val="22"/>
        </w:rPr>
        <w:t xml:space="preserve"> </w:t>
      </w:r>
      <w:r w:rsidRPr="007E516F">
        <w:rPr>
          <w:rFonts w:ascii="Arial" w:hAnsi="Arial" w:cs="Arial"/>
          <w:sz w:val="22"/>
          <w:szCs w:val="22"/>
        </w:rPr>
        <w:t>performance</w:t>
      </w:r>
      <w:r w:rsidRPr="007E516F">
        <w:rPr>
          <w:rFonts w:ascii="Arial" w:hAnsi="Arial" w:cs="Arial"/>
          <w:sz w:val="22"/>
          <w:szCs w:val="22"/>
          <w:lang w:eastAsia="en-US"/>
        </w:rPr>
        <w:t xml:space="preserve"> bond to be posted by the Contractor must also comply with additional requirements specified in the </w:t>
      </w:r>
      <w:r w:rsidRPr="007E516F">
        <w:rPr>
          <w:rFonts w:ascii="Arial" w:hAnsi="Arial" w:cs="Arial"/>
          <w:b/>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6" w:name="_Toc46916374"/>
      <w:bookmarkStart w:id="157" w:name="_Toc62564876"/>
      <w:bookmarkStart w:id="158" w:name="_Toc62565731"/>
      <w:bookmarkStart w:id="159" w:name="_Toc63329705"/>
      <w:r w:rsidRPr="00AA0E8C">
        <w:rPr>
          <w:rFonts w:ascii="Arial" w:hAnsi="Arial" w:cs="Arial"/>
          <w:sz w:val="24"/>
        </w:rPr>
        <w:t>Inspection and Tests</w:t>
      </w:r>
      <w:bookmarkEnd w:id="156"/>
      <w:bookmarkEnd w:id="157"/>
      <w:bookmarkEnd w:id="158"/>
      <w:bookmarkEnd w:id="159"/>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lastRenderedPageBreak/>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0" w:name="_Toc46916375"/>
      <w:bookmarkStart w:id="161" w:name="_Toc62564877"/>
      <w:bookmarkStart w:id="162" w:name="_Toc62565732"/>
      <w:bookmarkStart w:id="163" w:name="_Toc63329706"/>
      <w:r w:rsidRPr="00AA0E8C">
        <w:rPr>
          <w:rFonts w:ascii="Arial" w:hAnsi="Arial" w:cs="Arial"/>
          <w:sz w:val="24"/>
        </w:rPr>
        <w:t>Warranty</w:t>
      </w:r>
      <w:bookmarkEnd w:id="160"/>
      <w:bookmarkEnd w:id="161"/>
      <w:bookmarkEnd w:id="162"/>
      <w:bookmarkEnd w:id="163"/>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2B456F" w:rsidRPr="00F814F9" w:rsidRDefault="002B456F" w:rsidP="002B456F">
      <w:pPr>
        <w:pStyle w:val="BodyTextIndent3"/>
        <w:tabs>
          <w:tab w:val="left" w:pos="1440"/>
        </w:tabs>
        <w:spacing w:after="0"/>
        <w:ind w:left="1440" w:right="148" w:hanging="720"/>
        <w:jc w:val="both"/>
        <w:rPr>
          <w:rFonts w:ascii="Arial" w:hAnsi="Arial" w:cs="Arial"/>
          <w:sz w:val="20"/>
          <w:szCs w:val="20"/>
        </w:rPr>
      </w:pPr>
      <w:r>
        <w:rPr>
          <w:rFonts w:ascii="Arial" w:hAnsi="Arial" w:cs="Arial"/>
          <w:color w:val="000000"/>
          <w:sz w:val="20"/>
          <w:szCs w:val="20"/>
        </w:rPr>
        <w:t xml:space="preserve">5.2       </w:t>
      </w:r>
      <w:r w:rsidRPr="008E32B5">
        <w:rPr>
          <w:rFonts w:ascii="Arial" w:hAnsi="Arial" w:cs="Arial"/>
          <w:color w:val="000000"/>
          <w:sz w:val="20"/>
          <w:szCs w:val="20"/>
        </w:rPr>
        <w:t xml:space="preserve">The </w:t>
      </w:r>
      <w:r w:rsidRPr="00F814F9">
        <w:rPr>
          <w:rFonts w:ascii="Arial" w:hAnsi="Arial" w:cs="Arial"/>
          <w:sz w:val="20"/>
          <w:szCs w:val="20"/>
        </w:rPr>
        <w:t xml:space="preserve">Procuring Entity shall promptly notify the Supplier in writing of any claims arising under this warranty. Upon receipts of such notice, the Supplier shall </w:t>
      </w:r>
      <w:r w:rsidRPr="00F814F9">
        <w:rPr>
          <w:rFonts w:ascii="Arial" w:hAnsi="Arial" w:cs="Arial"/>
          <w:b/>
          <w:sz w:val="20"/>
          <w:szCs w:val="20"/>
        </w:rPr>
        <w:t>correct/repair or replace the defective Goods or parts thereof within the period specified in the SCC</w:t>
      </w:r>
      <w:r w:rsidRPr="00F814F9">
        <w:rPr>
          <w:rFonts w:ascii="Arial" w:hAnsi="Arial" w:cs="Arial"/>
          <w:sz w:val="20"/>
          <w:szCs w:val="20"/>
        </w:rPr>
        <w:t>, without cost to the Procuring Entity, pursuant to the Generic Procurement Manual.</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4" w:name="_Toc46916376"/>
      <w:bookmarkStart w:id="165" w:name="_Toc62564878"/>
      <w:bookmarkStart w:id="166" w:name="_Toc62565733"/>
      <w:bookmarkStart w:id="167" w:name="_Toc63329707"/>
      <w:r w:rsidRPr="00AA0E8C">
        <w:rPr>
          <w:rFonts w:ascii="Arial" w:hAnsi="Arial" w:cs="Arial"/>
          <w:sz w:val="24"/>
        </w:rPr>
        <w:t>Liability of the Supplier</w:t>
      </w:r>
      <w:bookmarkEnd w:id="164"/>
      <w:bookmarkEnd w:id="165"/>
      <w:bookmarkEnd w:id="166"/>
      <w:bookmarkEnd w:id="167"/>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1"/>
          <w:footerReference w:type="default" r:id="rId22"/>
          <w:headerReference w:type="first" r:id="rId23"/>
          <w:pgSz w:w="11909" w:h="16834"/>
          <w:pgMar w:top="1440" w:right="1440" w:bottom="1350" w:left="1440" w:header="720" w:footer="720" w:gutter="0"/>
          <w:pgNumType w:start="1"/>
          <w:cols w:space="720" w:equalWidth="0">
            <w:col w:w="9029"/>
          </w:cols>
        </w:sectPr>
      </w:pPr>
    </w:p>
    <w:p w:rsidR="00FD2651" w:rsidRDefault="009D3BC6">
      <w:pPr>
        <w:tabs>
          <w:tab w:val="left" w:pos="370"/>
        </w:tabs>
        <w:ind w:left="120"/>
        <w:jc w:val="center"/>
        <w:rPr>
          <w:rFonts w:ascii="Arial" w:hAnsi="Arial" w:cs="Arial"/>
          <w:b/>
          <w:sz w:val="28"/>
          <w:szCs w:val="28"/>
        </w:rPr>
      </w:pPr>
      <w:bookmarkStart w:id="168" w:name="_heading=h.206ipza" w:colFirst="0" w:colLast="0"/>
      <w:bookmarkEnd w:id="168"/>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E516F" w:rsidRDefault="00150847" w:rsidP="00150847">
            <w:pPr>
              <w:rPr>
                <w:rFonts w:ascii="Arial" w:hAnsi="Arial" w:cs="Arial"/>
                <w:b/>
                <w:sz w:val="22"/>
              </w:rPr>
            </w:pPr>
            <w:r w:rsidRPr="007E516F">
              <w:rPr>
                <w:rFonts w:ascii="Arial" w:hAnsi="Arial" w:cs="Arial"/>
                <w:b/>
                <w:sz w:val="22"/>
              </w:rPr>
              <w:t>Delivery and Documents –</w:t>
            </w:r>
          </w:p>
          <w:p w:rsidR="0058759D" w:rsidRPr="007E516F" w:rsidRDefault="0058759D" w:rsidP="0058759D">
            <w:pPr>
              <w:suppressAutoHyphens/>
              <w:spacing w:before="100" w:beforeAutospacing="1" w:after="120"/>
              <w:ind w:left="16"/>
              <w:rPr>
                <w:rFonts w:ascii="Arial" w:hAnsi="Arial" w:cs="Arial"/>
                <w:sz w:val="22"/>
                <w:szCs w:val="22"/>
              </w:rPr>
            </w:pPr>
            <w:r w:rsidRPr="007E516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7E516F" w:rsidRDefault="0058759D" w:rsidP="0058759D">
            <w:pPr>
              <w:spacing w:before="120" w:after="120"/>
              <w:ind w:left="14"/>
              <w:rPr>
                <w:rFonts w:ascii="Arial" w:hAnsi="Arial" w:cs="Arial"/>
                <w:i/>
                <w:sz w:val="22"/>
                <w:szCs w:val="22"/>
              </w:rPr>
            </w:pPr>
            <w:r w:rsidRPr="007E516F">
              <w:rPr>
                <w:rFonts w:ascii="Arial" w:hAnsi="Arial" w:cs="Arial"/>
                <w:i/>
                <w:sz w:val="22"/>
                <w:szCs w:val="22"/>
              </w:rPr>
              <w:t xml:space="preserve">For Goods supplied from within the Philippines </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delivery of the Goods to the Project Site, the Supplier shall notify the Procuring Entity and present the following documents to the Procuring Entity:</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and</w:t>
            </w:r>
          </w:p>
          <w:p w:rsidR="0058759D" w:rsidRPr="007E516F"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sz w:val="22"/>
                <w:szCs w:val="22"/>
              </w:rPr>
            </w:pPr>
            <w:r w:rsidRPr="007E516F">
              <w:rPr>
                <w:rFonts w:ascii="Arial" w:hAnsi="Arial" w:cs="Arial"/>
                <w:sz w:val="22"/>
                <w:szCs w:val="22"/>
              </w:rPr>
              <w:t>Documents specified in the Technical Specifications, if any.</w:t>
            </w:r>
          </w:p>
          <w:p w:rsidR="0058759D" w:rsidRPr="007E516F" w:rsidRDefault="0058759D" w:rsidP="0058759D">
            <w:pPr>
              <w:spacing w:before="100" w:beforeAutospacing="1" w:after="120"/>
              <w:ind w:left="16"/>
              <w:rPr>
                <w:rFonts w:ascii="Arial" w:hAnsi="Arial" w:cs="Arial"/>
                <w:i/>
                <w:sz w:val="22"/>
                <w:szCs w:val="22"/>
              </w:rPr>
            </w:pPr>
            <w:r w:rsidRPr="007E516F">
              <w:rPr>
                <w:rFonts w:ascii="Arial" w:hAnsi="Arial" w:cs="Arial"/>
                <w:i/>
                <w:sz w:val="22"/>
                <w:szCs w:val="22"/>
              </w:rPr>
              <w:t>For Goods supplied from abroad:</w:t>
            </w:r>
          </w:p>
          <w:p w:rsidR="0058759D" w:rsidRPr="007E516F" w:rsidRDefault="0058759D" w:rsidP="0058759D">
            <w:pPr>
              <w:spacing w:before="100" w:beforeAutospacing="1" w:after="120"/>
              <w:ind w:left="16"/>
              <w:rPr>
                <w:rFonts w:ascii="Arial" w:hAnsi="Arial" w:cs="Arial"/>
                <w:sz w:val="22"/>
                <w:szCs w:val="22"/>
              </w:rPr>
            </w:pPr>
            <w:r w:rsidRPr="007E516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Supplier’s invoice showing Goods’ description, quantity, unit price, and total amount;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lastRenderedPageBreak/>
              <w:t>Original and four copies of the negotiable, clean shipped on board bill of lading marked “freight pre-paid” and five copies of the non-negotiable bill of lading ;</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Supplier’s factory test/inspection report;</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Delivery receipt detailing number and description of items received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Certificate of Completion/Inspection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Inspection Receiving Report signed by the Procuring Entity’s representative at the Project Site;</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sz w:val="22"/>
                <w:szCs w:val="22"/>
              </w:rPr>
            </w:pPr>
            <w:r w:rsidRPr="007E516F">
              <w:rPr>
                <w:rFonts w:ascii="Arial" w:hAnsi="Arial" w:cs="Arial"/>
                <w:sz w:val="22"/>
                <w:szCs w:val="22"/>
              </w:rPr>
              <w:t>Original and four copies of the certificate of origin (for imported Goods); and</w:t>
            </w:r>
          </w:p>
          <w:p w:rsidR="0058759D" w:rsidRPr="007E516F"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sz w:val="22"/>
                <w:szCs w:val="22"/>
              </w:rPr>
            </w:pPr>
            <w:r w:rsidRPr="007E516F">
              <w:rPr>
                <w:rFonts w:ascii="Arial" w:hAnsi="Arial" w:cs="Arial"/>
                <w:sz w:val="22"/>
                <w:szCs w:val="22"/>
              </w:rPr>
              <w:t>Original and four copies of the Manufacturer’s and/or Supplier’s warranty certificate including all other documents specified in the Technical Specifications, if any.</w:t>
            </w:r>
          </w:p>
          <w:p w:rsidR="00150847" w:rsidRPr="007E516F" w:rsidRDefault="00150847" w:rsidP="007846D8">
            <w:pPr>
              <w:rPr>
                <w:rFonts w:ascii="Arial" w:hAnsi="Arial" w:cs="Arial"/>
                <w:i/>
                <w:sz w:val="22"/>
              </w:rPr>
            </w:pPr>
            <w:r w:rsidRPr="007E516F">
              <w:rPr>
                <w:rFonts w:ascii="Arial" w:hAnsi="Arial" w:cs="Arial"/>
                <w:sz w:val="22"/>
              </w:rPr>
              <w:t xml:space="preserve">For purposes of this Clause the Procuring Entity’s Representative at the Project Site </w:t>
            </w:r>
            <w:r w:rsidR="00B17ED4">
              <w:rPr>
                <w:rFonts w:ascii="Arial" w:hAnsi="Arial" w:cs="Arial"/>
                <w:sz w:val="22"/>
              </w:rPr>
              <w:t xml:space="preserve">is </w:t>
            </w:r>
            <w:r w:rsidR="0001210F" w:rsidRPr="007A184F">
              <w:rPr>
                <w:rFonts w:ascii="Arial" w:hAnsi="Arial" w:cs="Arial"/>
                <w:color w:val="FF0000"/>
                <w:sz w:val="22"/>
                <w:highlight w:val="cyan"/>
              </w:rPr>
              <w:t>Mr.</w:t>
            </w:r>
            <w:r w:rsidR="00505131">
              <w:rPr>
                <w:rFonts w:ascii="Arial" w:hAnsi="Arial" w:cs="Arial"/>
                <w:color w:val="FF0000"/>
                <w:sz w:val="22"/>
                <w:highlight w:val="cyan"/>
              </w:rPr>
              <w:t xml:space="preserve"> </w:t>
            </w:r>
            <w:r w:rsidR="00867D70">
              <w:rPr>
                <w:rFonts w:ascii="Arial" w:hAnsi="Arial" w:cs="Arial"/>
                <w:color w:val="FF0000"/>
                <w:sz w:val="22"/>
                <w:highlight w:val="cyan"/>
              </w:rPr>
              <w:t>RODRIGO U. FULLIDO, Division Manager</w:t>
            </w:r>
            <w:r w:rsidR="0001210F" w:rsidRPr="007A184F">
              <w:rPr>
                <w:rFonts w:ascii="Arial" w:hAnsi="Arial" w:cs="Arial"/>
                <w:color w:val="FF0000"/>
                <w:sz w:val="22"/>
                <w:highlight w:val="cyan"/>
              </w:rPr>
              <w:t>,</w:t>
            </w:r>
            <w:r w:rsidR="00867D70">
              <w:rPr>
                <w:rFonts w:ascii="Arial" w:hAnsi="Arial" w:cs="Arial"/>
                <w:color w:val="FF0000"/>
                <w:sz w:val="22"/>
                <w:highlight w:val="cyan"/>
              </w:rPr>
              <w:t xml:space="preserve"> EMOD</w:t>
            </w:r>
            <w:r w:rsidR="007E516F" w:rsidRPr="007A184F">
              <w:rPr>
                <w:rFonts w:ascii="Arial" w:hAnsi="Arial" w:cs="Arial"/>
                <w:sz w:val="22"/>
                <w:highlight w:val="cyan"/>
              </w:rPr>
              <w:t>.</w:t>
            </w:r>
          </w:p>
          <w:p w:rsidR="00F81805" w:rsidRPr="007E516F" w:rsidRDefault="00F81805" w:rsidP="00F81805">
            <w:pPr>
              <w:rPr>
                <w:rFonts w:ascii="Arial" w:hAnsi="Arial" w:cs="Arial"/>
                <w:b/>
                <w:sz w:val="22"/>
              </w:rPr>
            </w:pPr>
            <w:r w:rsidRPr="007E516F">
              <w:rPr>
                <w:rFonts w:ascii="Arial" w:hAnsi="Arial" w:cs="Arial"/>
                <w:b/>
                <w:sz w:val="22"/>
              </w:rPr>
              <w:t>Incidental Services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services, including additional services, if any, specified in Section VI. Schedule of Requirements: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performance or supervision of on-site assembly and/or start-up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tools required for assembly and/or maintenance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furnishing of a detailed operations and maintenance manual for each appropriate unit of the supplied Goods;</w:t>
            </w:r>
          </w:p>
          <w:p w:rsidR="00F81805" w:rsidRPr="007E516F" w:rsidRDefault="00F81805" w:rsidP="00F81805">
            <w:pPr>
              <w:numPr>
                <w:ilvl w:val="0"/>
                <w:numId w:val="10"/>
              </w:numPr>
              <w:ind w:left="513" w:hanging="513"/>
              <w:rPr>
                <w:rFonts w:ascii="Arial" w:hAnsi="Arial" w:cs="Arial"/>
                <w:sz w:val="22"/>
              </w:rPr>
            </w:pPr>
            <w:r w:rsidRPr="007E516F">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training of the Procuring Entity’s personnel, at the Supplier’s plant and/or on-site, in assembly, start-up, operation, maintenance, and/or repair of the supplied Goods.</w:t>
            </w:r>
          </w:p>
          <w:p w:rsidR="00F81805" w:rsidRPr="007E516F" w:rsidRDefault="00F81805" w:rsidP="00F81805">
            <w:pPr>
              <w:numPr>
                <w:ilvl w:val="0"/>
                <w:numId w:val="10"/>
              </w:numPr>
              <w:ind w:left="513" w:hanging="513"/>
              <w:rPr>
                <w:rFonts w:ascii="Arial" w:hAnsi="Arial" w:cs="Arial"/>
                <w:b/>
                <w:sz w:val="22"/>
              </w:rPr>
            </w:pPr>
            <w:r w:rsidRPr="007E516F">
              <w:rPr>
                <w:rFonts w:ascii="Arial" w:hAnsi="Arial" w:cs="Arial"/>
                <w:sz w:val="22"/>
              </w:rPr>
              <w:t>Additional requirements specified in Section VI – Technical Specifications, if any.</w:t>
            </w:r>
          </w:p>
          <w:p w:rsidR="00F81805" w:rsidRPr="007E516F" w:rsidRDefault="00F81805" w:rsidP="00F81805">
            <w:pPr>
              <w:rPr>
                <w:rFonts w:ascii="Arial" w:hAnsi="Arial" w:cs="Arial"/>
                <w:i/>
                <w:sz w:val="22"/>
              </w:rPr>
            </w:pPr>
            <w:r w:rsidRPr="007E516F">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7E516F" w:rsidRDefault="00F81805" w:rsidP="00F81805">
            <w:pPr>
              <w:rPr>
                <w:rFonts w:ascii="Arial" w:hAnsi="Arial" w:cs="Arial"/>
                <w:b/>
                <w:sz w:val="22"/>
              </w:rPr>
            </w:pPr>
            <w:r w:rsidRPr="007E516F">
              <w:rPr>
                <w:rFonts w:ascii="Arial" w:hAnsi="Arial" w:cs="Arial"/>
                <w:b/>
                <w:sz w:val="22"/>
              </w:rPr>
              <w:lastRenderedPageBreak/>
              <w:t>Spare Parts –</w:t>
            </w:r>
          </w:p>
          <w:p w:rsidR="00F81805" w:rsidRPr="007E516F" w:rsidRDefault="00F81805" w:rsidP="00F81805">
            <w:pPr>
              <w:rPr>
                <w:rFonts w:ascii="Arial" w:hAnsi="Arial" w:cs="Arial"/>
                <w:sz w:val="22"/>
              </w:rPr>
            </w:pPr>
            <w:r w:rsidRPr="007E516F">
              <w:rPr>
                <w:rFonts w:ascii="Arial" w:hAnsi="Arial" w:cs="Arial"/>
                <w:sz w:val="22"/>
              </w:rPr>
              <w:t>The Supplier is required to provide all of the following materials, notifications, and information pertaining to spare parts manufactured or distributed by the Supplier:</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7E516F" w:rsidRDefault="00F81805" w:rsidP="00F81805">
            <w:pPr>
              <w:numPr>
                <w:ilvl w:val="4"/>
                <w:numId w:val="22"/>
              </w:numPr>
              <w:ind w:left="551" w:hanging="463"/>
              <w:rPr>
                <w:rFonts w:ascii="Arial" w:hAnsi="Arial" w:cs="Arial"/>
                <w:sz w:val="22"/>
              </w:rPr>
            </w:pPr>
            <w:r w:rsidRPr="007E516F">
              <w:rPr>
                <w:rFonts w:ascii="Arial" w:hAnsi="Arial" w:cs="Arial"/>
                <w:sz w:val="22"/>
              </w:rPr>
              <w:t>in the event of termination of production of the spare parts:</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advance notification to the Procuring Entity of the pending termination, in sufficient time to permit the Procuring Entity to procure needed requirements; and</w:t>
            </w:r>
          </w:p>
          <w:p w:rsidR="00F81805" w:rsidRPr="007E516F" w:rsidRDefault="00F81805" w:rsidP="00F81805">
            <w:pPr>
              <w:numPr>
                <w:ilvl w:val="0"/>
                <w:numId w:val="11"/>
              </w:numPr>
              <w:ind w:left="1118" w:hanging="425"/>
              <w:rPr>
                <w:rFonts w:ascii="Arial" w:hAnsi="Arial" w:cs="Arial"/>
                <w:b/>
                <w:sz w:val="22"/>
              </w:rPr>
            </w:pPr>
            <w:r w:rsidRPr="007E516F">
              <w:rPr>
                <w:rFonts w:ascii="Arial" w:hAnsi="Arial" w:cs="Arial"/>
                <w:sz w:val="22"/>
              </w:rPr>
              <w:t>following such termination, furnishing at no cost to the Procuring Entity, the blueprints, drawings, and specifications of the spare parts, if requested</w:t>
            </w:r>
          </w:p>
          <w:p w:rsidR="00F81805" w:rsidRPr="007E516F" w:rsidRDefault="00F81805" w:rsidP="00F81805">
            <w:pPr>
              <w:rPr>
                <w:rFonts w:ascii="Arial" w:hAnsi="Arial" w:cs="Arial"/>
                <w:sz w:val="22"/>
              </w:rPr>
            </w:pPr>
            <w:r w:rsidRPr="007E516F">
              <w:rPr>
                <w:rFonts w:ascii="Arial" w:hAnsi="Arial" w:cs="Arial"/>
                <w:sz w:val="22"/>
              </w:rPr>
              <w:t>The spare parts and other components required are listed in</w:t>
            </w:r>
            <w:r w:rsidR="005E65BF">
              <w:rPr>
                <w:rFonts w:ascii="Arial" w:hAnsi="Arial" w:cs="Arial"/>
                <w:sz w:val="22"/>
              </w:rPr>
              <w:t xml:space="preserve"> </w:t>
            </w:r>
            <w:r w:rsidRPr="007E516F">
              <w:rPr>
                <w:rFonts w:ascii="Arial" w:hAnsi="Arial" w:cs="Arial"/>
                <w:b/>
                <w:sz w:val="22"/>
              </w:rPr>
              <w:t>Section VI (Technical Specifications)</w:t>
            </w:r>
            <w:r w:rsidRPr="007E516F">
              <w:rPr>
                <w:rFonts w:ascii="Arial" w:hAnsi="Arial" w:cs="Arial"/>
                <w:sz w:val="22"/>
              </w:rPr>
              <w:t xml:space="preserve"> and </w:t>
            </w:r>
            <w:r w:rsidRPr="007E516F">
              <w:rPr>
                <w:rFonts w:ascii="Arial" w:hAnsi="Arial" w:cs="Arial"/>
                <w:b/>
                <w:sz w:val="22"/>
              </w:rPr>
              <w:t>Section VII (Schedule of Requirements/Bid Price Schedule)</w:t>
            </w:r>
            <w:r w:rsidRPr="007E516F">
              <w:rPr>
                <w:rFonts w:ascii="Arial" w:hAnsi="Arial" w:cs="Arial"/>
                <w:sz w:val="22"/>
              </w:rPr>
              <w:t xml:space="preserve"> and the costs thereof are included in the contract price.</w:t>
            </w:r>
          </w:p>
          <w:p w:rsidR="00F81805" w:rsidRPr="007E516F" w:rsidRDefault="00F81805" w:rsidP="00F81805">
            <w:pPr>
              <w:rPr>
                <w:rFonts w:ascii="Arial" w:hAnsi="Arial" w:cs="Arial"/>
                <w:sz w:val="22"/>
              </w:rPr>
            </w:pPr>
            <w:r w:rsidRPr="007E516F">
              <w:rPr>
                <w:rFonts w:ascii="Arial" w:hAnsi="Arial" w:cs="Arial"/>
                <w:sz w:val="22"/>
              </w:rPr>
              <w:t xml:space="preserve">The Supplier shall carry sufficient inventories to assure ex-stock supply of consumable spare parts or components for the Goods </w:t>
            </w:r>
            <w:r w:rsidRPr="007E516F">
              <w:rPr>
                <w:rFonts w:ascii="Arial" w:hAnsi="Arial" w:cs="Arial"/>
                <w:sz w:val="22"/>
                <w:szCs w:val="22"/>
              </w:rPr>
              <w:t>for the period specified in the Technical Specifications</w:t>
            </w:r>
            <w:r w:rsidRPr="007E516F">
              <w:rPr>
                <w:rFonts w:ascii="Arial" w:hAnsi="Arial" w:cs="Arial"/>
                <w:sz w:val="22"/>
              </w:rPr>
              <w:t xml:space="preserve">.  </w:t>
            </w:r>
          </w:p>
          <w:p w:rsidR="00F81805" w:rsidRPr="007E516F" w:rsidRDefault="00F81805" w:rsidP="00F81805">
            <w:pPr>
              <w:rPr>
                <w:rFonts w:ascii="Arial" w:hAnsi="Arial" w:cs="Arial"/>
                <w:sz w:val="22"/>
              </w:rPr>
            </w:pPr>
            <w:r w:rsidRPr="007E516F">
              <w:rPr>
                <w:rFonts w:ascii="Arial" w:hAnsi="Arial" w:cs="Arial"/>
                <w:sz w:val="22"/>
              </w:rPr>
              <w:t xml:space="preserve">Spare parts or components shall be supplied as promptly as possible, but in any case, within </w:t>
            </w:r>
            <w:r w:rsidRPr="007E516F">
              <w:rPr>
                <w:rFonts w:ascii="Arial" w:hAnsi="Arial" w:cs="Arial"/>
                <w:sz w:val="22"/>
                <w:szCs w:val="22"/>
              </w:rPr>
              <w:t>three (3) months</w:t>
            </w:r>
            <w:r w:rsidRPr="007E516F">
              <w:rPr>
                <w:rFonts w:ascii="Arial" w:hAnsi="Arial" w:cs="Arial"/>
                <w:sz w:val="22"/>
              </w:rPr>
              <w:t xml:space="preserve"> of placing the order.</w:t>
            </w:r>
          </w:p>
          <w:p w:rsidR="00F81805" w:rsidRPr="007E516F" w:rsidRDefault="00F81805" w:rsidP="00F81805">
            <w:pPr>
              <w:rPr>
                <w:rFonts w:ascii="Arial" w:hAnsi="Arial" w:cs="Arial"/>
                <w:b/>
                <w:sz w:val="22"/>
              </w:rPr>
            </w:pPr>
            <w:r w:rsidRPr="007E516F">
              <w:rPr>
                <w:rFonts w:ascii="Arial" w:hAnsi="Arial" w:cs="Arial"/>
                <w:b/>
                <w:sz w:val="22"/>
              </w:rPr>
              <w:t>Packaging –</w:t>
            </w:r>
          </w:p>
          <w:p w:rsidR="00F81805" w:rsidRPr="007E516F" w:rsidRDefault="00F81805" w:rsidP="00F81805">
            <w:pPr>
              <w:rPr>
                <w:rFonts w:ascii="Arial" w:hAnsi="Arial" w:cs="Arial"/>
                <w:sz w:val="22"/>
              </w:rPr>
            </w:pPr>
            <w:r w:rsidRPr="007E516F">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7E516F" w:rsidRDefault="00F81805" w:rsidP="00F81805">
            <w:pPr>
              <w:rPr>
                <w:rFonts w:ascii="Arial" w:hAnsi="Arial" w:cs="Arial"/>
                <w:sz w:val="22"/>
              </w:rPr>
            </w:pPr>
            <w:r w:rsidRPr="007E516F">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Pr="007E516F" w:rsidRDefault="00F81805" w:rsidP="00F81805">
            <w:pPr>
              <w:rPr>
                <w:rFonts w:ascii="Arial" w:hAnsi="Arial" w:cs="Arial"/>
                <w:sz w:val="22"/>
              </w:rPr>
            </w:pPr>
            <w:r w:rsidRPr="007E516F">
              <w:rPr>
                <w:rFonts w:ascii="Arial" w:hAnsi="Arial" w:cs="Arial"/>
                <w:sz w:val="22"/>
              </w:rPr>
              <w:t>The outer packaging must be clearly marked on at least four (4) sides as follows:</w:t>
            </w:r>
          </w:p>
          <w:p w:rsidR="00F81805" w:rsidRPr="007E516F" w:rsidRDefault="00F81805" w:rsidP="00F81805">
            <w:pPr>
              <w:spacing w:after="0"/>
              <w:rPr>
                <w:rFonts w:ascii="Arial" w:hAnsi="Arial" w:cs="Arial"/>
                <w:sz w:val="22"/>
              </w:rPr>
            </w:pPr>
            <w:r w:rsidRPr="007E516F">
              <w:rPr>
                <w:rFonts w:ascii="Arial" w:hAnsi="Arial" w:cs="Arial"/>
                <w:sz w:val="22"/>
              </w:rPr>
              <w:t>Name of the Procuring Entity</w:t>
            </w:r>
          </w:p>
          <w:p w:rsidR="00F81805" w:rsidRPr="007E516F" w:rsidRDefault="00F81805" w:rsidP="00F81805">
            <w:pPr>
              <w:spacing w:after="0"/>
              <w:rPr>
                <w:rFonts w:ascii="Arial" w:hAnsi="Arial" w:cs="Arial"/>
                <w:sz w:val="22"/>
              </w:rPr>
            </w:pPr>
            <w:r w:rsidRPr="007E516F">
              <w:rPr>
                <w:rFonts w:ascii="Arial" w:hAnsi="Arial" w:cs="Arial"/>
                <w:sz w:val="22"/>
              </w:rPr>
              <w:t>Name of the Supplier</w:t>
            </w:r>
          </w:p>
          <w:p w:rsidR="00F81805" w:rsidRPr="007E516F" w:rsidRDefault="00F81805" w:rsidP="00F81805">
            <w:pPr>
              <w:spacing w:after="0"/>
              <w:rPr>
                <w:rFonts w:ascii="Arial" w:hAnsi="Arial" w:cs="Arial"/>
                <w:sz w:val="22"/>
              </w:rPr>
            </w:pPr>
            <w:r w:rsidRPr="007E516F">
              <w:rPr>
                <w:rFonts w:ascii="Arial" w:hAnsi="Arial" w:cs="Arial"/>
                <w:sz w:val="22"/>
              </w:rPr>
              <w:t>Contract Description</w:t>
            </w:r>
          </w:p>
          <w:p w:rsidR="00F81805" w:rsidRPr="007E516F" w:rsidRDefault="00F81805" w:rsidP="00F81805">
            <w:pPr>
              <w:spacing w:after="0"/>
              <w:rPr>
                <w:rFonts w:ascii="Arial" w:hAnsi="Arial" w:cs="Arial"/>
                <w:sz w:val="22"/>
              </w:rPr>
            </w:pPr>
            <w:r w:rsidRPr="007E516F">
              <w:rPr>
                <w:rFonts w:ascii="Arial" w:hAnsi="Arial" w:cs="Arial"/>
                <w:sz w:val="22"/>
              </w:rPr>
              <w:t>Final Destination</w:t>
            </w:r>
          </w:p>
          <w:p w:rsidR="00F81805" w:rsidRPr="007E516F" w:rsidRDefault="00F81805" w:rsidP="00F81805">
            <w:pPr>
              <w:spacing w:after="0"/>
              <w:rPr>
                <w:rFonts w:ascii="Arial" w:hAnsi="Arial" w:cs="Arial"/>
                <w:sz w:val="22"/>
              </w:rPr>
            </w:pPr>
            <w:r w:rsidRPr="007E516F">
              <w:rPr>
                <w:rFonts w:ascii="Arial" w:hAnsi="Arial" w:cs="Arial"/>
                <w:sz w:val="22"/>
              </w:rPr>
              <w:t>Gross weight</w:t>
            </w:r>
          </w:p>
          <w:p w:rsidR="00F81805" w:rsidRPr="007E516F" w:rsidRDefault="00F81805" w:rsidP="00F81805">
            <w:pPr>
              <w:spacing w:after="0"/>
              <w:rPr>
                <w:rFonts w:ascii="Arial" w:hAnsi="Arial" w:cs="Arial"/>
                <w:sz w:val="22"/>
              </w:rPr>
            </w:pPr>
            <w:r w:rsidRPr="007E516F">
              <w:rPr>
                <w:rFonts w:ascii="Arial" w:hAnsi="Arial" w:cs="Arial"/>
                <w:sz w:val="22"/>
              </w:rPr>
              <w:lastRenderedPageBreak/>
              <w:t>Any special lifting instructions</w:t>
            </w:r>
          </w:p>
          <w:p w:rsidR="00F81805" w:rsidRPr="007E516F" w:rsidRDefault="00F81805" w:rsidP="00F81805">
            <w:pPr>
              <w:spacing w:after="0"/>
              <w:rPr>
                <w:rFonts w:ascii="Arial" w:hAnsi="Arial" w:cs="Arial"/>
                <w:sz w:val="22"/>
              </w:rPr>
            </w:pPr>
            <w:r w:rsidRPr="007E516F">
              <w:rPr>
                <w:rFonts w:ascii="Arial" w:hAnsi="Arial" w:cs="Arial"/>
                <w:sz w:val="22"/>
              </w:rPr>
              <w:t>Any special handling instructions</w:t>
            </w:r>
          </w:p>
          <w:p w:rsidR="00F81805" w:rsidRPr="007E516F" w:rsidRDefault="00F81805" w:rsidP="00F81805">
            <w:pPr>
              <w:spacing w:after="0"/>
              <w:rPr>
                <w:rFonts w:ascii="Arial" w:hAnsi="Arial" w:cs="Arial"/>
                <w:sz w:val="22"/>
              </w:rPr>
            </w:pPr>
            <w:r w:rsidRPr="007E516F">
              <w:rPr>
                <w:rFonts w:ascii="Arial" w:hAnsi="Arial" w:cs="Arial"/>
                <w:sz w:val="22"/>
              </w:rPr>
              <w:t>Any relevant HAZCHEM classifications</w:t>
            </w:r>
          </w:p>
          <w:p w:rsidR="00F81805" w:rsidRPr="007E516F" w:rsidRDefault="00F81805" w:rsidP="00F81805">
            <w:pPr>
              <w:spacing w:after="0"/>
              <w:rPr>
                <w:rFonts w:ascii="Arial" w:hAnsi="Arial" w:cs="Arial"/>
                <w:sz w:val="22"/>
              </w:rPr>
            </w:pPr>
          </w:p>
          <w:p w:rsidR="00F81805" w:rsidRPr="007E516F" w:rsidRDefault="00F81805" w:rsidP="00F81805">
            <w:pPr>
              <w:rPr>
                <w:rFonts w:ascii="Arial" w:hAnsi="Arial" w:cs="Arial"/>
                <w:sz w:val="22"/>
              </w:rPr>
            </w:pPr>
            <w:r w:rsidRPr="007E516F">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7E516F" w:rsidRDefault="0058759D" w:rsidP="0058759D">
            <w:pPr>
              <w:rPr>
                <w:rFonts w:ascii="Arial" w:hAnsi="Arial" w:cs="Arial"/>
                <w:b/>
                <w:sz w:val="22"/>
              </w:rPr>
            </w:pPr>
            <w:r w:rsidRPr="007E516F">
              <w:rPr>
                <w:rFonts w:ascii="Arial" w:hAnsi="Arial" w:cs="Arial"/>
                <w:b/>
                <w:sz w:val="22"/>
              </w:rPr>
              <w:t>Transportation –</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7E516F" w:rsidRDefault="0058759D" w:rsidP="0058759D">
            <w:pPr>
              <w:rPr>
                <w:rFonts w:ascii="Arial" w:hAnsi="Arial" w:cs="Arial"/>
                <w:sz w:val="22"/>
              </w:rPr>
            </w:pPr>
            <w:r w:rsidRPr="007E516F">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7E516F" w:rsidRDefault="0058759D" w:rsidP="0058759D">
            <w:pPr>
              <w:rPr>
                <w:rFonts w:ascii="Arial" w:hAnsi="Arial" w:cs="Arial"/>
                <w:sz w:val="22"/>
              </w:rPr>
            </w:pPr>
            <w:r w:rsidRPr="007E516F">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7E516F" w:rsidRDefault="0058759D" w:rsidP="0058759D">
            <w:pPr>
              <w:rPr>
                <w:rFonts w:ascii="Arial" w:hAnsi="Arial" w:cs="Arial"/>
                <w:b/>
                <w:sz w:val="22"/>
              </w:rPr>
            </w:pPr>
            <w:r w:rsidRPr="007E516F">
              <w:rPr>
                <w:rFonts w:ascii="Arial" w:hAnsi="Arial" w:cs="Arial"/>
                <w:b/>
                <w:sz w:val="22"/>
              </w:rPr>
              <w:t>Intellectual Property Rights –</w:t>
            </w:r>
          </w:p>
          <w:p w:rsidR="00F81805" w:rsidRPr="007E516F" w:rsidRDefault="0058759D" w:rsidP="00F81805">
            <w:pPr>
              <w:rPr>
                <w:rFonts w:ascii="Arial" w:hAnsi="Arial" w:cs="Arial"/>
                <w:sz w:val="20"/>
              </w:rPr>
            </w:pPr>
            <w:r w:rsidRPr="007E516F">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7E516F" w:rsidRDefault="00835D0F" w:rsidP="0058759D">
            <w:pPr>
              <w:pStyle w:val="Style1"/>
              <w:tabs>
                <w:tab w:val="clear" w:pos="5220"/>
              </w:tabs>
              <w:spacing w:line="240" w:lineRule="auto"/>
              <w:ind w:left="0" w:firstLine="0"/>
              <w:rPr>
                <w:rFonts w:ascii="Arial" w:hAnsi="Arial" w:cs="Arial"/>
                <w:sz w:val="22"/>
                <w:szCs w:val="22"/>
              </w:rPr>
            </w:pPr>
            <w:bookmarkStart w:id="169" w:name="_Toc239473107"/>
            <w:bookmarkStart w:id="170" w:name="_Toc239473725"/>
            <w:r w:rsidRPr="007E516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69"/>
            <w:bookmarkEnd w:id="170"/>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lastRenderedPageBreak/>
              <w:t>All progress payments shall first be charged against the advance payment until the latter has been fully exhausted.</w:t>
            </w:r>
          </w:p>
          <w:p w:rsidR="00835D0F" w:rsidRPr="007E516F" w:rsidRDefault="00835D0F" w:rsidP="0058759D">
            <w:pPr>
              <w:pStyle w:val="Style1"/>
              <w:tabs>
                <w:tab w:val="clear" w:pos="5220"/>
              </w:tabs>
              <w:spacing w:line="240" w:lineRule="auto"/>
              <w:ind w:left="0" w:firstLine="0"/>
              <w:rPr>
                <w:rFonts w:ascii="Arial" w:hAnsi="Arial" w:cs="Arial"/>
                <w:sz w:val="22"/>
                <w:szCs w:val="22"/>
              </w:rPr>
            </w:pPr>
            <w:r w:rsidRPr="007E516F">
              <w:rPr>
                <w:rFonts w:ascii="Arial" w:hAnsi="Arial" w:cs="Arial"/>
                <w:sz w:val="22"/>
                <w:szCs w:val="22"/>
              </w:rPr>
              <w:t>The terms of payment shall be as follows: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and Delivery Contracts: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On Contract Effectivity: Advance payment of Fifteen percent (15%) of the total</w:t>
            </w:r>
            <w:r w:rsidR="00C56019">
              <w:rPr>
                <w:rFonts w:ascii="Arial" w:hAnsi="Arial" w:cs="Arial"/>
                <w:sz w:val="22"/>
                <w:szCs w:val="22"/>
              </w:rPr>
              <w:t xml:space="preserve">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Delivery: Eighty percent (80%)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7E516F" w:rsidRDefault="00835D0F" w:rsidP="00612DC8">
            <w:pPr>
              <w:pStyle w:val="Style1"/>
              <w:numPr>
                <w:ilvl w:val="3"/>
                <w:numId w:val="23"/>
              </w:numPr>
              <w:tabs>
                <w:tab w:val="clear" w:pos="2160"/>
                <w:tab w:val="num" w:pos="1890"/>
              </w:tabs>
              <w:ind w:left="797" w:hanging="426"/>
              <w:rPr>
                <w:rFonts w:ascii="Arial" w:hAnsi="Arial" w:cs="Arial"/>
                <w:sz w:val="22"/>
                <w:szCs w:val="22"/>
              </w:rPr>
            </w:pPr>
            <w:r w:rsidRPr="007E516F">
              <w:rPr>
                <w:rFonts w:ascii="Arial" w:hAnsi="Arial" w:cs="Arial"/>
                <w:sz w:val="22"/>
                <w:szCs w:val="22"/>
              </w:rPr>
              <w:t xml:space="preserve">On Acceptance: The remaining twenty percent (20%) of the Contract Price of the </w:t>
            </w:r>
            <w:r w:rsidRPr="007E516F">
              <w:rPr>
                <w:rFonts w:ascii="Arial" w:hAnsi="Arial" w:cs="Arial"/>
                <w:b/>
                <w:i/>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58759D">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w:t>
            </w:r>
          </w:p>
          <w:p w:rsidR="00835D0F" w:rsidRPr="007E516F" w:rsidRDefault="00835D0F" w:rsidP="0058759D">
            <w:pPr>
              <w:pStyle w:val="Style1"/>
              <w:numPr>
                <w:ilvl w:val="3"/>
                <w:numId w:val="31"/>
              </w:numPr>
              <w:tabs>
                <w:tab w:val="clear" w:pos="2160"/>
              </w:tabs>
              <w:ind w:left="797" w:hanging="426"/>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58759D">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Delivery: Eighty percent (80%)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w:t>
            </w:r>
            <w:r w:rsidRPr="007E516F">
              <w:rPr>
                <w:rFonts w:ascii="Arial" w:hAnsi="Arial" w:cs="Arial"/>
                <w:sz w:val="22"/>
                <w:szCs w:val="22"/>
              </w:rPr>
              <w:lastRenderedPageBreak/>
              <w:t>payment shall be charged against the advance payment and the remaining advance payment will be fully recouped from the succeeding claims.</w:t>
            </w:r>
          </w:p>
          <w:p w:rsidR="00835D0F" w:rsidRPr="007E516F" w:rsidRDefault="00835D0F" w:rsidP="00612DC8">
            <w:pPr>
              <w:pStyle w:val="Style1"/>
              <w:numPr>
                <w:ilvl w:val="3"/>
                <w:numId w:val="31"/>
              </w:numPr>
              <w:ind w:left="797" w:hanging="367"/>
              <w:rPr>
                <w:rFonts w:ascii="Arial" w:hAnsi="Arial" w:cs="Arial"/>
                <w:sz w:val="22"/>
                <w:szCs w:val="22"/>
              </w:rPr>
            </w:pPr>
            <w:r w:rsidRPr="007E516F">
              <w:rPr>
                <w:rFonts w:ascii="Arial" w:hAnsi="Arial" w:cs="Arial"/>
                <w:sz w:val="22"/>
                <w:szCs w:val="22"/>
              </w:rPr>
              <w:t xml:space="preserve">On Acceptance: The remaining twenty percent (20%) of the price of the </w:t>
            </w:r>
            <w:r w:rsidRPr="007E516F">
              <w:rPr>
                <w:rFonts w:ascii="Arial" w:hAnsi="Arial" w:cs="Arial"/>
                <w:b/>
                <w:sz w:val="22"/>
                <w:szCs w:val="22"/>
              </w:rPr>
              <w:t>delivered Goods</w:t>
            </w:r>
            <w:r w:rsidRPr="007E516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p w:rsidR="00835D0F" w:rsidRPr="007E516F" w:rsidRDefault="00835D0F" w:rsidP="00612DC8">
            <w:pPr>
              <w:pStyle w:val="Style1"/>
              <w:numPr>
                <w:ilvl w:val="0"/>
                <w:numId w:val="25"/>
              </w:numPr>
              <w:ind w:left="371"/>
              <w:rPr>
                <w:rFonts w:ascii="Arial" w:hAnsi="Arial" w:cs="Arial"/>
                <w:b/>
                <w:sz w:val="22"/>
                <w:szCs w:val="22"/>
              </w:rPr>
            </w:pPr>
            <w:r w:rsidRPr="007E516F">
              <w:rPr>
                <w:rFonts w:ascii="Arial" w:hAnsi="Arial" w:cs="Arial"/>
                <w:b/>
                <w:sz w:val="22"/>
                <w:szCs w:val="22"/>
              </w:rPr>
              <w:t>For Supply, Delivery, Installation, Test and Commissioning Contracts where Installation, Test and Commissioning prices are included in the supply price:</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On Contract Effectivity: Advance payment of Fift</w:t>
            </w:r>
            <w:r w:rsidR="00164670">
              <w:rPr>
                <w:rFonts w:ascii="Arial" w:hAnsi="Arial" w:cs="Arial"/>
                <w:sz w:val="22"/>
                <w:szCs w:val="22"/>
              </w:rPr>
              <w:t xml:space="preserve">een percent (15%) of the total </w:t>
            </w:r>
            <w:r w:rsidRPr="007E516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7E516F" w:rsidRDefault="00835D0F" w:rsidP="00612DC8">
            <w:pPr>
              <w:pStyle w:val="Style1"/>
              <w:numPr>
                <w:ilvl w:val="3"/>
                <w:numId w:val="26"/>
              </w:numPr>
              <w:tabs>
                <w:tab w:val="clear" w:pos="2160"/>
              </w:tabs>
              <w:ind w:left="797" w:hanging="502"/>
              <w:rPr>
                <w:rFonts w:ascii="Arial" w:hAnsi="Arial" w:cs="Arial"/>
                <w:sz w:val="22"/>
                <w:szCs w:val="22"/>
              </w:rPr>
            </w:pPr>
            <w:r w:rsidRPr="007E516F">
              <w:rPr>
                <w:rFonts w:ascii="Arial" w:hAnsi="Arial" w:cs="Arial"/>
                <w:sz w:val="22"/>
                <w:szCs w:val="22"/>
              </w:rPr>
              <w:t xml:space="preserve">On Delivery: Sixty percent (60%) of the price of the </w:t>
            </w:r>
            <w:r w:rsidRPr="007E516F">
              <w:rPr>
                <w:rFonts w:ascii="Arial" w:hAnsi="Arial" w:cs="Arial"/>
                <w:b/>
                <w:sz w:val="22"/>
                <w:szCs w:val="22"/>
              </w:rPr>
              <w:t xml:space="preserve">delivered Goods </w:t>
            </w:r>
            <w:r w:rsidRPr="007E516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7E516F" w:rsidRDefault="00835D0F" w:rsidP="00612DC8">
            <w:pPr>
              <w:pStyle w:val="Style1"/>
              <w:numPr>
                <w:ilvl w:val="3"/>
                <w:numId w:val="26"/>
              </w:numPr>
              <w:tabs>
                <w:tab w:val="clear" w:pos="2160"/>
              </w:tabs>
              <w:ind w:left="797" w:hanging="502"/>
              <w:rPr>
                <w:rFonts w:ascii="Arial" w:hAnsi="Arial" w:cs="Arial"/>
              </w:rPr>
            </w:pPr>
            <w:r w:rsidRPr="007E516F">
              <w:rPr>
                <w:rFonts w:ascii="Arial" w:hAnsi="Arial" w:cs="Arial"/>
                <w:sz w:val="22"/>
                <w:szCs w:val="22"/>
              </w:rPr>
              <w:t xml:space="preserve">On Acceptance: The remaining forty percent (40%) of the price of the </w:t>
            </w:r>
            <w:r w:rsidRPr="007E516F">
              <w:rPr>
                <w:rFonts w:ascii="Arial" w:hAnsi="Arial" w:cs="Arial"/>
                <w:b/>
                <w:sz w:val="22"/>
                <w:szCs w:val="22"/>
              </w:rPr>
              <w:t>delivered Goods</w:t>
            </w:r>
            <w:r w:rsidRPr="007E516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7E516F">
                <w:rPr>
                  <w:rStyle w:val="Hyperlink"/>
                  <w:rFonts w:ascii="Arial" w:hAnsi="Arial" w:cs="Arial"/>
                  <w:color w:val="auto"/>
                  <w:sz w:val="22"/>
                  <w:szCs w:val="22"/>
                </w:rPr>
                <w:t>SCC</w:t>
              </w:r>
            </w:hyperlink>
            <w:r w:rsidRPr="007E516F">
              <w:rPr>
                <w:rFonts w:ascii="Arial" w:hAnsi="Arial" w:cs="Arial"/>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The following must be indicated in the performance bond to be posted by the Contractor: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Company Name</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Correct amount of the Bond</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Contract/Purchase Order Reference Number</w:t>
            </w:r>
          </w:p>
          <w:p w:rsidR="003D6FC4" w:rsidRPr="00164670" w:rsidRDefault="003D6FC4" w:rsidP="003D6FC4">
            <w:pPr>
              <w:pStyle w:val="Style1"/>
              <w:numPr>
                <w:ilvl w:val="0"/>
                <w:numId w:val="29"/>
              </w:numPr>
              <w:tabs>
                <w:tab w:val="left" w:pos="469"/>
              </w:tabs>
              <w:spacing w:after="0" w:line="240" w:lineRule="auto"/>
              <w:ind w:left="896" w:hanging="221"/>
              <w:rPr>
                <w:rFonts w:ascii="Arial" w:hAnsi="Arial" w:cs="Arial"/>
                <w:sz w:val="22"/>
                <w:szCs w:val="22"/>
                <w:lang w:val="en-US" w:eastAsia="en-US"/>
              </w:rPr>
            </w:pPr>
            <w:r w:rsidRPr="00164670">
              <w:rPr>
                <w:rFonts w:ascii="Arial" w:hAnsi="Arial" w:cs="Arial"/>
                <w:sz w:val="22"/>
                <w:szCs w:val="22"/>
                <w:lang w:val="en-US" w:eastAsia="en-US"/>
              </w:rPr>
              <w:t>Purpose of the Bond:</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r w:rsidRPr="00164670">
              <w:rPr>
                <w:rFonts w:ascii="Arial" w:hAnsi="Arial" w:cs="Arial"/>
                <w:sz w:val="22"/>
                <w:szCs w:val="22"/>
                <w:lang w:val="en-US" w:eastAsia="en-US"/>
              </w:rPr>
              <w:t xml:space="preserve">“To guarantee the faithful performance of the Principal’s obligation to undertake </w:t>
            </w:r>
            <w:r w:rsidRPr="00164670">
              <w:rPr>
                <w:rFonts w:ascii="Arial" w:hAnsi="Arial" w:cs="Arial"/>
                <w:i/>
                <w:sz w:val="22"/>
                <w:szCs w:val="22"/>
                <w:u w:val="single"/>
                <w:lang w:val="en-US" w:eastAsia="en-US"/>
              </w:rPr>
              <w:t>(Contract/Purchase Order Description)</w:t>
            </w:r>
            <w:r w:rsidRPr="00164670">
              <w:rPr>
                <w:rFonts w:ascii="Arial" w:hAnsi="Arial" w:cs="Arial"/>
                <w:sz w:val="22"/>
                <w:szCs w:val="22"/>
                <w:lang w:val="en-US" w:eastAsia="en-US"/>
              </w:rPr>
              <w:t xml:space="preserve"> in accordance with the terms and conditions of </w:t>
            </w:r>
            <w:r w:rsidRPr="00164670">
              <w:rPr>
                <w:rFonts w:ascii="Arial" w:hAnsi="Arial" w:cs="Arial"/>
                <w:i/>
                <w:sz w:val="22"/>
                <w:szCs w:val="22"/>
                <w:u w:val="single"/>
                <w:lang w:val="en-US" w:eastAsia="en-US"/>
              </w:rPr>
              <w:t>(Contract No. &amp; Schedule/Purchase Order No.)</w:t>
            </w:r>
            <w:r w:rsidRPr="00164670">
              <w:rPr>
                <w:rFonts w:ascii="Arial" w:hAnsi="Arial" w:cs="Arial"/>
                <w:sz w:val="22"/>
                <w:szCs w:val="22"/>
                <w:lang w:val="en-US" w:eastAsia="en-US"/>
              </w:rPr>
              <w:t>entered into by the parties.”</w:t>
            </w:r>
          </w:p>
          <w:p w:rsidR="003D6FC4" w:rsidRPr="00164670" w:rsidRDefault="003D6FC4" w:rsidP="003D6FC4">
            <w:pPr>
              <w:pStyle w:val="Style1"/>
              <w:tabs>
                <w:tab w:val="clear" w:pos="5220"/>
                <w:tab w:val="left" w:pos="469"/>
              </w:tabs>
              <w:spacing w:after="0" w:line="240" w:lineRule="auto"/>
              <w:ind w:left="896" w:firstLine="0"/>
              <w:rPr>
                <w:rFonts w:ascii="Arial" w:hAnsi="Arial" w:cs="Arial"/>
                <w:sz w:val="22"/>
                <w:szCs w:val="22"/>
                <w:lang w:val="en-US" w:eastAsia="en-US"/>
              </w:rPr>
            </w:pPr>
          </w:p>
          <w:p w:rsidR="003D6FC4" w:rsidRPr="00164670" w:rsidRDefault="003D6FC4" w:rsidP="003D6FC4">
            <w:pPr>
              <w:pStyle w:val="Style1"/>
              <w:numPr>
                <w:ilvl w:val="0"/>
                <w:numId w:val="30"/>
              </w:numPr>
              <w:tabs>
                <w:tab w:val="left" w:pos="469"/>
              </w:tabs>
              <w:ind w:left="469" w:hanging="469"/>
              <w:rPr>
                <w:rFonts w:ascii="Arial" w:hAnsi="Arial" w:cs="Arial"/>
                <w:sz w:val="22"/>
                <w:szCs w:val="22"/>
                <w:lang w:val="en-US" w:eastAsia="en-US"/>
              </w:rPr>
            </w:pPr>
            <w:r w:rsidRPr="00164670">
              <w:rPr>
                <w:rFonts w:ascii="Arial" w:hAnsi="Arial" w:cs="Arial"/>
                <w:sz w:val="22"/>
                <w:szCs w:val="22"/>
                <w:lang w:val="en-US" w:eastAsia="en-US"/>
              </w:rPr>
              <w:t xml:space="preserve">The bond shall remain valid and effective until the duration of the contract </w:t>
            </w:r>
            <w:r w:rsidRPr="00164670">
              <w:rPr>
                <w:rFonts w:ascii="Arial" w:hAnsi="Arial" w:cs="Arial"/>
                <w:i/>
                <w:sz w:val="22"/>
                <w:szCs w:val="22"/>
                <w:u w:val="single"/>
                <w:lang w:val="en-US" w:eastAsia="en-US"/>
              </w:rPr>
              <w:t>(should be specific date reckoned from the contract effectivity)</w:t>
            </w:r>
            <w:r w:rsidRPr="00164670">
              <w:rPr>
                <w:rFonts w:ascii="Arial" w:hAnsi="Arial" w:cs="Arial"/>
                <w:sz w:val="22"/>
                <w:szCs w:val="22"/>
                <w:lang w:val="en-US" w:eastAsia="en-US"/>
              </w:rPr>
              <w:t xml:space="preserve"> plus sixty (60) days after NPC’s acceptance of the last delivery/final acceptance of the project.</w:t>
            </w:r>
          </w:p>
          <w:p w:rsidR="003D6FC4" w:rsidRPr="00164670" w:rsidRDefault="003D6FC4" w:rsidP="003D6FC4">
            <w:pPr>
              <w:pStyle w:val="Style1"/>
              <w:numPr>
                <w:ilvl w:val="0"/>
                <w:numId w:val="30"/>
              </w:numPr>
              <w:tabs>
                <w:tab w:val="left" w:pos="469"/>
              </w:tabs>
              <w:ind w:left="475" w:hanging="475"/>
              <w:rPr>
                <w:rFonts w:ascii="Arial" w:hAnsi="Arial" w:cs="Arial"/>
                <w:i/>
                <w:sz w:val="22"/>
                <w:szCs w:val="22"/>
                <w:lang w:val="en-US" w:eastAsia="en-US"/>
              </w:rPr>
            </w:pPr>
            <w:r w:rsidRPr="00164670">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164670" w:rsidRDefault="003D6FC4" w:rsidP="003D6FC4">
            <w:pPr>
              <w:pStyle w:val="Style1"/>
              <w:numPr>
                <w:ilvl w:val="0"/>
                <w:numId w:val="30"/>
              </w:numPr>
              <w:tabs>
                <w:tab w:val="left" w:pos="469"/>
              </w:tabs>
              <w:ind w:left="469" w:hanging="469"/>
              <w:rPr>
                <w:rFonts w:ascii="Arial" w:hAnsi="Arial" w:cs="Arial"/>
                <w:sz w:val="22"/>
                <w:szCs w:val="22"/>
              </w:rPr>
            </w:pPr>
            <w:r w:rsidRPr="00164670">
              <w:rPr>
                <w:rFonts w:ascii="Arial" w:hAnsi="Arial" w:cs="Arial"/>
                <w:sz w:val="22"/>
                <w:szCs w:val="22"/>
              </w:rPr>
              <w:t>Other required conditions in addition to the standard policy terms issued by the Bonding Company:</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1646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The amount claimed by the Obligee under this bond shall be paid in full and shall never be subject to any adjustment by the Surety;</w:t>
            </w:r>
          </w:p>
          <w:p w:rsidR="008E1B70"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sz w:val="22"/>
                <w:szCs w:val="22"/>
              </w:rPr>
            </w:pPr>
            <w:r w:rsidRPr="00164670">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350719" w:rsidRDefault="00350719" w:rsidP="00350719">
            <w:pPr>
              <w:overflowPunct w:val="0"/>
              <w:autoSpaceDE w:val="0"/>
              <w:autoSpaceDN w:val="0"/>
              <w:adjustRightInd w:val="0"/>
              <w:textAlignment w:val="baseline"/>
              <w:rPr>
                <w:rFonts w:ascii="Arial" w:hAnsi="Arial" w:cs="Arial"/>
                <w:sz w:val="22"/>
                <w:szCs w:val="22"/>
              </w:rPr>
            </w:pPr>
          </w:p>
          <w:p w:rsidR="00350719" w:rsidRPr="00350719" w:rsidRDefault="00350719" w:rsidP="00350719">
            <w:pPr>
              <w:overflowPunct w:val="0"/>
              <w:autoSpaceDE w:val="0"/>
              <w:autoSpaceDN w:val="0"/>
              <w:adjustRightInd w:val="0"/>
              <w:textAlignment w:val="baseline"/>
              <w:rPr>
                <w:rFonts w:ascii="Arial" w:hAnsi="Arial" w:cs="Arial"/>
                <w:sz w:val="22"/>
                <w:szCs w:val="22"/>
              </w:rPr>
            </w:pP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164670" w:rsidRDefault="00835D0F">
            <w:pPr>
              <w:rPr>
                <w:rFonts w:ascii="Arial" w:hAnsi="Arial" w:cs="Arial"/>
              </w:rPr>
            </w:pPr>
            <w:r w:rsidRPr="00164670">
              <w:rPr>
                <w:rFonts w:ascii="Arial" w:hAnsi="Arial" w:cs="Arial"/>
                <w:sz w:val="22"/>
                <w:szCs w:val="22"/>
              </w:rPr>
              <w:t>The inspections and tests that will be conducted are specified in the Technical Specifications.</w:t>
            </w:r>
          </w:p>
        </w:tc>
      </w:tr>
      <w:tr w:rsidR="002B456F"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2B456F" w:rsidRPr="00565DC6" w:rsidRDefault="002B456F">
            <w:pPr>
              <w:jc w:val="center"/>
              <w:rPr>
                <w:rFonts w:ascii="Arial" w:hAnsi="Arial" w:cs="Arial"/>
              </w:rPr>
            </w:pPr>
            <w:r>
              <w:rPr>
                <w:rFonts w:ascii="Arial" w:hAnsi="Arial" w:cs="Arial"/>
              </w:rPr>
              <w:t>5.2</w:t>
            </w:r>
          </w:p>
        </w:tc>
        <w:tc>
          <w:tcPr>
            <w:tcW w:w="4329" w:type="pct"/>
            <w:tcBorders>
              <w:top w:val="single" w:sz="4" w:space="0" w:color="000000"/>
              <w:left w:val="single" w:sz="4" w:space="0" w:color="000000"/>
              <w:bottom w:val="single" w:sz="4" w:space="0" w:color="000000"/>
              <w:right w:val="single" w:sz="4" w:space="0" w:color="000000"/>
            </w:tcBorders>
          </w:tcPr>
          <w:p w:rsidR="002B456F" w:rsidRPr="00BA65C5" w:rsidRDefault="00BA65C5">
            <w:pPr>
              <w:rPr>
                <w:rFonts w:ascii="Arial" w:hAnsi="Arial" w:cs="Arial"/>
                <w:sz w:val="22"/>
                <w:szCs w:val="22"/>
              </w:rPr>
            </w:pPr>
            <w:r w:rsidRPr="00BA65C5">
              <w:rPr>
                <w:rFonts w:ascii="Arial" w:hAnsi="Arial" w:cs="Arial"/>
                <w:sz w:val="22"/>
                <w:szCs w:val="22"/>
              </w:rPr>
              <w:t>The period for correction of defects in the warranty period shall not exceed thirty (30) days upon receipt of the notice from NPC.</w:t>
            </w:r>
          </w:p>
        </w:tc>
      </w:tr>
    </w:tbl>
    <w:p w:rsidR="00FD2651" w:rsidRPr="00565DC6" w:rsidRDefault="00FD2651">
      <w:pPr>
        <w:rPr>
          <w:rFonts w:ascii="Arial" w:hAnsi="Arial" w:cs="Arial"/>
        </w:rPr>
      </w:pPr>
    </w:p>
    <w:sectPr w:rsidR="00FD2651" w:rsidRPr="00565DC6" w:rsidSect="00855EBD">
      <w:headerReference w:type="default" r:id="rId24"/>
      <w:footerReference w:type="default" r:id="rId25"/>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1C7" w:rsidRDefault="00D561C7">
      <w:r>
        <w:separator/>
      </w:r>
    </w:p>
  </w:endnote>
  <w:endnote w:type="continuationSeparator" w:id="0">
    <w:p w:rsidR="00D561C7" w:rsidRDefault="00D56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89111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9111B" w:rsidRPr="004C450F">
            <w:rPr>
              <w:rFonts w:ascii="Arial" w:hAnsi="Arial" w:cs="Arial"/>
              <w:sz w:val="16"/>
              <w:szCs w:val="16"/>
            </w:rPr>
            <w:fldChar w:fldCharType="separate"/>
          </w:r>
          <w:r w:rsidR="004379D8">
            <w:rPr>
              <w:rFonts w:ascii="Arial" w:hAnsi="Arial" w:cs="Arial"/>
              <w:noProof/>
              <w:sz w:val="16"/>
              <w:szCs w:val="16"/>
            </w:rPr>
            <w:t>3</w:t>
          </w:r>
          <w:r w:rsidR="0089111B"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2145E" w:rsidRPr="00A4174A" w:rsidTr="004C450F">
      <w:trPr>
        <w:trHeight w:val="139"/>
      </w:trPr>
      <w:tc>
        <w:tcPr>
          <w:tcW w:w="3510" w:type="dxa"/>
        </w:tcPr>
        <w:p w:rsidR="0002145E" w:rsidRPr="00A4174A" w:rsidRDefault="0002145E"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2145E" w:rsidRPr="00A4174A" w:rsidRDefault="0002145E" w:rsidP="00A4174A">
          <w:pPr>
            <w:pStyle w:val="Footer"/>
            <w:rPr>
              <w:rFonts w:ascii="Arial" w:hAnsi="Arial" w:cs="Arial"/>
              <w:sz w:val="16"/>
              <w:szCs w:val="16"/>
            </w:rPr>
          </w:pPr>
        </w:p>
      </w:tc>
      <w:tc>
        <w:tcPr>
          <w:tcW w:w="3443" w:type="dxa"/>
        </w:tcPr>
        <w:p w:rsidR="0002145E" w:rsidRPr="00A4174A" w:rsidRDefault="0002145E"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89111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9111B" w:rsidRPr="004C450F">
            <w:rPr>
              <w:rFonts w:ascii="Arial" w:hAnsi="Arial" w:cs="Arial"/>
              <w:sz w:val="16"/>
              <w:szCs w:val="16"/>
            </w:rPr>
            <w:fldChar w:fldCharType="separate"/>
          </w:r>
          <w:r w:rsidR="004379D8">
            <w:rPr>
              <w:rFonts w:ascii="Arial" w:hAnsi="Arial" w:cs="Arial"/>
              <w:noProof/>
              <w:sz w:val="16"/>
              <w:szCs w:val="16"/>
            </w:rPr>
            <w:t>1</w:t>
          </w:r>
          <w:r w:rsidR="0089111B" w:rsidRPr="004C450F">
            <w:rPr>
              <w:rFonts w:ascii="Arial" w:hAnsi="Arial" w:cs="Arial"/>
              <w:noProof/>
              <w:sz w:val="16"/>
              <w:szCs w:val="16"/>
            </w:rPr>
            <w:fldChar w:fldCharType="end"/>
          </w:r>
        </w:p>
      </w:tc>
    </w:tr>
  </w:tbl>
  <w:p w:rsidR="0002145E" w:rsidRPr="00A4174A" w:rsidRDefault="0002145E"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89111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9111B" w:rsidRPr="004C450F">
            <w:rPr>
              <w:rFonts w:ascii="Arial" w:hAnsi="Arial" w:cs="Arial"/>
              <w:sz w:val="16"/>
              <w:szCs w:val="16"/>
            </w:rPr>
            <w:fldChar w:fldCharType="separate"/>
          </w:r>
          <w:r w:rsidR="004379D8">
            <w:rPr>
              <w:rFonts w:ascii="Arial" w:hAnsi="Arial" w:cs="Arial"/>
              <w:noProof/>
              <w:sz w:val="16"/>
              <w:szCs w:val="16"/>
            </w:rPr>
            <w:t>4</w:t>
          </w:r>
          <w:r w:rsidR="0089111B"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89111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9111B" w:rsidRPr="004C450F">
            <w:rPr>
              <w:rFonts w:ascii="Arial" w:hAnsi="Arial" w:cs="Arial"/>
              <w:sz w:val="16"/>
              <w:szCs w:val="16"/>
            </w:rPr>
            <w:fldChar w:fldCharType="separate"/>
          </w:r>
          <w:r w:rsidR="004379D8">
            <w:rPr>
              <w:rFonts w:ascii="Arial" w:hAnsi="Arial" w:cs="Arial"/>
              <w:noProof/>
              <w:sz w:val="16"/>
              <w:szCs w:val="16"/>
            </w:rPr>
            <w:t>i</w:t>
          </w:r>
          <w:r w:rsidR="0089111B"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B45166">
      <w:trPr>
        <w:trHeight w:val="139"/>
      </w:trPr>
      <w:tc>
        <w:tcPr>
          <w:tcW w:w="3507" w:type="dxa"/>
        </w:tcPr>
        <w:p w:rsidR="0002145E" w:rsidRPr="00A4174A" w:rsidRDefault="0002145E"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B45166">
          <w:pPr>
            <w:pStyle w:val="Footer"/>
            <w:rPr>
              <w:rFonts w:ascii="Arial" w:hAnsi="Arial" w:cs="Arial"/>
              <w:sz w:val="16"/>
              <w:szCs w:val="16"/>
            </w:rPr>
          </w:pPr>
        </w:p>
      </w:tc>
      <w:tc>
        <w:tcPr>
          <w:tcW w:w="3439" w:type="dxa"/>
        </w:tcPr>
        <w:p w:rsidR="0002145E" w:rsidRPr="00A4174A" w:rsidRDefault="0002145E"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89111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9111B" w:rsidRPr="004C450F">
            <w:rPr>
              <w:rFonts w:ascii="Arial" w:hAnsi="Arial" w:cs="Arial"/>
              <w:sz w:val="16"/>
              <w:szCs w:val="16"/>
            </w:rPr>
            <w:fldChar w:fldCharType="separate"/>
          </w:r>
          <w:r w:rsidR="004379D8">
            <w:rPr>
              <w:rFonts w:ascii="Arial" w:hAnsi="Arial" w:cs="Arial"/>
              <w:noProof/>
              <w:sz w:val="16"/>
              <w:szCs w:val="16"/>
            </w:rPr>
            <w:t>2</w:t>
          </w:r>
          <w:r w:rsidR="0089111B" w:rsidRPr="004C450F">
            <w:rPr>
              <w:rFonts w:ascii="Arial" w:hAnsi="Arial" w:cs="Arial"/>
              <w:noProof/>
              <w:sz w:val="16"/>
              <w:szCs w:val="16"/>
            </w:rPr>
            <w:fldChar w:fldCharType="end"/>
          </w:r>
        </w:p>
      </w:tc>
    </w:tr>
  </w:tbl>
  <w:p w:rsidR="0002145E" w:rsidRPr="00B45166" w:rsidRDefault="0002145E"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2145E" w:rsidRPr="00A4174A" w:rsidTr="002E1399">
      <w:trPr>
        <w:trHeight w:val="139"/>
      </w:trPr>
      <w:tc>
        <w:tcPr>
          <w:tcW w:w="3507" w:type="dxa"/>
        </w:tcPr>
        <w:p w:rsidR="0002145E" w:rsidRPr="00A4174A" w:rsidRDefault="0002145E"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2145E" w:rsidRPr="00A4174A" w:rsidRDefault="0002145E" w:rsidP="00C701E2">
          <w:pPr>
            <w:pStyle w:val="Footer"/>
            <w:rPr>
              <w:rFonts w:ascii="Arial" w:hAnsi="Arial" w:cs="Arial"/>
              <w:sz w:val="16"/>
              <w:szCs w:val="16"/>
            </w:rPr>
          </w:pPr>
        </w:p>
      </w:tc>
      <w:tc>
        <w:tcPr>
          <w:tcW w:w="3439" w:type="dxa"/>
        </w:tcPr>
        <w:p w:rsidR="0002145E" w:rsidRPr="00A4174A" w:rsidRDefault="0002145E"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89111B"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89111B" w:rsidRPr="004C450F">
            <w:rPr>
              <w:rFonts w:ascii="Arial" w:hAnsi="Arial" w:cs="Arial"/>
              <w:sz w:val="16"/>
              <w:szCs w:val="16"/>
            </w:rPr>
            <w:fldChar w:fldCharType="separate"/>
          </w:r>
          <w:r w:rsidR="004379D8">
            <w:rPr>
              <w:rFonts w:ascii="Arial" w:hAnsi="Arial" w:cs="Arial"/>
              <w:noProof/>
              <w:sz w:val="16"/>
              <w:szCs w:val="16"/>
            </w:rPr>
            <w:t>7</w:t>
          </w:r>
          <w:r w:rsidR="0089111B" w:rsidRPr="004C450F">
            <w:rPr>
              <w:rFonts w:ascii="Arial" w:hAnsi="Arial" w:cs="Arial"/>
              <w:noProof/>
              <w:sz w:val="16"/>
              <w:szCs w:val="16"/>
            </w:rPr>
            <w:fldChar w:fldCharType="end"/>
          </w:r>
        </w:p>
      </w:tc>
    </w:tr>
  </w:tbl>
  <w:p w:rsidR="0002145E" w:rsidRDefault="0002145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1C7" w:rsidRDefault="00D561C7">
      <w:r>
        <w:separator/>
      </w:r>
    </w:p>
  </w:footnote>
  <w:footnote w:type="continuationSeparator" w:id="0">
    <w:p w:rsidR="00D561C7" w:rsidRDefault="00D561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142"/>
      <w:gridCol w:w="4884"/>
    </w:tblGrid>
    <w:tr w:rsidR="0002145E" w:rsidRPr="00444E53" w:rsidTr="00BF18AE">
      <w:trPr>
        <w:trHeight w:val="270"/>
      </w:trPr>
      <w:tc>
        <w:tcPr>
          <w:tcW w:w="4219" w:type="dxa"/>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BID DOCUMENTS</w:t>
          </w:r>
        </w:p>
      </w:tc>
      <w:tc>
        <w:tcPr>
          <w:tcW w:w="5026" w:type="dxa"/>
          <w:gridSpan w:val="2"/>
          <w:vAlign w:val="center"/>
        </w:tcPr>
        <w:p w:rsidR="00BF18AE" w:rsidRDefault="00BF18AE" w:rsidP="00BF18AE">
          <w:pPr>
            <w:jc w:val="right"/>
            <w:rPr>
              <w:rFonts w:ascii="Arial" w:hAnsi="Arial" w:cs="Arial"/>
              <w:bCs/>
              <w:sz w:val="14"/>
              <w:szCs w:val="14"/>
            </w:rPr>
          </w:pPr>
          <w:r w:rsidRPr="00BF18AE">
            <w:rPr>
              <w:rFonts w:ascii="Arial" w:hAnsi="Arial" w:cs="Arial"/>
              <w:bCs/>
              <w:sz w:val="14"/>
              <w:szCs w:val="14"/>
            </w:rPr>
            <w:t xml:space="preserve">SUPPLY AND DELIVERY OF ELECTRICAL PARTS </w:t>
          </w:r>
        </w:p>
        <w:p w:rsidR="0002145E" w:rsidRPr="00EC1950" w:rsidRDefault="00BF18AE" w:rsidP="00BF18AE">
          <w:pPr>
            <w:jc w:val="right"/>
            <w:rPr>
              <w:rFonts w:ascii="Arial" w:hAnsi="Arial" w:cs="Arial"/>
              <w:sz w:val="16"/>
              <w:szCs w:val="23"/>
            </w:rPr>
          </w:pPr>
          <w:r w:rsidRPr="00BF18AE">
            <w:rPr>
              <w:rFonts w:ascii="Arial" w:hAnsi="Arial" w:cs="Arial"/>
              <w:bCs/>
              <w:sz w:val="14"/>
              <w:szCs w:val="14"/>
            </w:rPr>
            <w:t>FOR 163KW DALE PERKINS OF EMOD PLANTS</w:t>
          </w:r>
        </w:p>
      </w:tc>
    </w:tr>
    <w:tr w:rsidR="0002145E" w:rsidRPr="00444E53" w:rsidTr="00EC1950">
      <w:trPr>
        <w:trHeight w:val="242"/>
      </w:trPr>
      <w:tc>
        <w:tcPr>
          <w:tcW w:w="4361" w:type="dxa"/>
          <w:gridSpan w:val="2"/>
        </w:tcPr>
        <w:p w:rsidR="0002145E" w:rsidRPr="00F56E1D" w:rsidRDefault="0002145E"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4884" w:type="dxa"/>
        </w:tcPr>
        <w:p w:rsidR="0002145E" w:rsidRPr="009B1784" w:rsidRDefault="0002145E" w:rsidP="0002145E">
          <w:pPr>
            <w:rPr>
              <w:rFonts w:ascii="Arial" w:hAnsi="Arial" w:cs="Arial"/>
              <w:sz w:val="16"/>
              <w:szCs w:val="16"/>
            </w:rPr>
          </w:pPr>
          <w:r>
            <w:rPr>
              <w:rFonts w:ascii="Arial" w:hAnsi="Arial" w:cs="Arial"/>
              <w:bCs/>
              <w:sz w:val="16"/>
              <w:szCs w:val="16"/>
            </w:rPr>
            <w:t xml:space="preserve">     PR NO</w:t>
          </w:r>
          <w:r w:rsidRPr="003A6163">
            <w:rPr>
              <w:rFonts w:ascii="Arial" w:hAnsi="Arial" w:cs="Arial"/>
              <w:bCs/>
              <w:sz w:val="16"/>
              <w:szCs w:val="16"/>
            </w:rPr>
            <w:t xml:space="preserve">. </w:t>
          </w:r>
          <w:r w:rsidR="00987BCE" w:rsidRPr="00987BCE">
            <w:rPr>
              <w:rFonts w:ascii="Arial" w:hAnsi="Arial" w:cs="Arial"/>
              <w:bCs/>
              <w:sz w:val="16"/>
              <w:szCs w:val="16"/>
            </w:rPr>
            <w:t>S3-SPUGM24-003 (S3-TAL24-003 &amp; S3-NAQ24-004)</w:t>
          </w:r>
        </w:p>
      </w:tc>
    </w:tr>
  </w:tbl>
  <w:p w:rsidR="0002145E" w:rsidRDefault="0002145E">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B31E76">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vAlign w:val="center"/>
        </w:tcPr>
        <w:p w:rsidR="00B31E76" w:rsidRDefault="00B31E76" w:rsidP="00B31E76">
          <w:pPr>
            <w:jc w:val="right"/>
            <w:rPr>
              <w:rFonts w:ascii="Arial" w:hAnsi="Arial" w:cs="Arial"/>
              <w:bCs/>
              <w:sz w:val="14"/>
              <w:szCs w:val="14"/>
            </w:rPr>
          </w:pPr>
          <w:r w:rsidRPr="00B31E76">
            <w:rPr>
              <w:rFonts w:ascii="Arial" w:hAnsi="Arial" w:cs="Arial"/>
              <w:bCs/>
              <w:sz w:val="14"/>
              <w:szCs w:val="14"/>
            </w:rPr>
            <w:t xml:space="preserve">SUPPLY AND DELIVERY OF ELECTRICAL PARTS </w:t>
          </w:r>
        </w:p>
        <w:p w:rsidR="00C56019" w:rsidRPr="009B1784" w:rsidRDefault="00B31E76" w:rsidP="00B31E76">
          <w:pPr>
            <w:jc w:val="right"/>
            <w:rPr>
              <w:rFonts w:ascii="Arial" w:hAnsi="Arial" w:cs="Arial"/>
              <w:sz w:val="16"/>
              <w:szCs w:val="16"/>
            </w:rPr>
          </w:pPr>
          <w:r w:rsidRPr="00B31E76">
            <w:rPr>
              <w:rFonts w:ascii="Arial" w:hAnsi="Arial" w:cs="Arial"/>
              <w:bCs/>
              <w:sz w:val="14"/>
              <w:szCs w:val="14"/>
            </w:rPr>
            <w:t>FOR 163KW DALE PERKINS OF EMOD PLANTS</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6C4A80">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SECTION III – BID DATA SHEET</w:t>
          </w:r>
        </w:p>
      </w:tc>
      <w:tc>
        <w:tcPr>
          <w:tcW w:w="4998" w:type="dxa"/>
        </w:tcPr>
        <w:p w:rsidR="0002145E" w:rsidRPr="009B1784" w:rsidRDefault="00C56019" w:rsidP="00C56019">
          <w:pPr>
            <w:rPr>
              <w:rFonts w:ascii="Arial" w:hAnsi="Arial" w:cs="Arial"/>
              <w:sz w:val="16"/>
              <w:szCs w:val="16"/>
            </w:rPr>
          </w:pPr>
          <w:r>
            <w:rPr>
              <w:rFonts w:ascii="Arial" w:hAnsi="Arial" w:cs="Arial"/>
              <w:bCs/>
              <w:sz w:val="16"/>
              <w:szCs w:val="16"/>
            </w:rPr>
            <w:t xml:space="preserve">       PR NO. </w:t>
          </w:r>
          <w:r w:rsidR="00DB23C6" w:rsidRPr="00DB23C6">
            <w:rPr>
              <w:rFonts w:ascii="Arial" w:hAnsi="Arial" w:cs="Arial"/>
              <w:bCs/>
              <w:sz w:val="16"/>
              <w:szCs w:val="16"/>
            </w:rPr>
            <w:t>S3-SPUGM24-003 (S3-TAL24-003 &amp; S3-NAQ24-004)</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3156" w:type="dxa"/>
      <w:tblBorders>
        <w:bottom w:val="single" w:sz="4" w:space="0" w:color="auto"/>
      </w:tblBorders>
      <w:tblLook w:val="00A0"/>
    </w:tblPr>
    <w:tblGrid>
      <w:gridCol w:w="4608"/>
      <w:gridCol w:w="4998"/>
      <w:gridCol w:w="4276"/>
      <w:gridCol w:w="4637"/>
      <w:gridCol w:w="4637"/>
    </w:tblGrid>
    <w:tr w:rsidR="0002145E" w:rsidRPr="00444E53" w:rsidTr="00A0502A">
      <w:trPr>
        <w:trHeight w:val="270"/>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BID DOCUMENTS</w:t>
          </w:r>
        </w:p>
      </w:tc>
      <w:tc>
        <w:tcPr>
          <w:tcW w:w="4998" w:type="dxa"/>
          <w:vAlign w:val="center"/>
        </w:tcPr>
        <w:p w:rsidR="00A0502A" w:rsidRDefault="00A0502A" w:rsidP="00A0502A">
          <w:pPr>
            <w:jc w:val="right"/>
            <w:rPr>
              <w:rFonts w:ascii="Arial" w:hAnsi="Arial" w:cs="Arial"/>
              <w:bCs/>
              <w:sz w:val="14"/>
              <w:szCs w:val="14"/>
            </w:rPr>
          </w:pPr>
          <w:r w:rsidRPr="00A0502A">
            <w:rPr>
              <w:rFonts w:ascii="Arial" w:hAnsi="Arial" w:cs="Arial"/>
              <w:bCs/>
              <w:sz w:val="14"/>
              <w:szCs w:val="14"/>
            </w:rPr>
            <w:t xml:space="preserve">SUPPLY AND DELIVERY OF ELECTRICAL PARTS </w:t>
          </w:r>
        </w:p>
        <w:p w:rsidR="0002145E" w:rsidRPr="009B1784" w:rsidRDefault="00A0502A" w:rsidP="00A0502A">
          <w:pPr>
            <w:jc w:val="right"/>
            <w:rPr>
              <w:rFonts w:ascii="Arial" w:hAnsi="Arial" w:cs="Arial"/>
              <w:sz w:val="16"/>
              <w:szCs w:val="16"/>
            </w:rPr>
          </w:pPr>
          <w:r w:rsidRPr="00A0502A">
            <w:rPr>
              <w:rFonts w:ascii="Arial" w:hAnsi="Arial" w:cs="Arial"/>
              <w:bCs/>
              <w:sz w:val="14"/>
              <w:szCs w:val="14"/>
            </w:rPr>
            <w:t>FOR 163KW DALE PERKINS OF EMOD PLANTS</w:t>
          </w:r>
        </w:p>
      </w:tc>
      <w:tc>
        <w:tcPr>
          <w:tcW w:w="4276" w:type="dxa"/>
        </w:tcPr>
        <w:p w:rsidR="0002145E" w:rsidRPr="009B1784" w:rsidRDefault="0002145E" w:rsidP="00A3004B">
          <w:pPr>
            <w:rPr>
              <w:rFonts w:ascii="Arial" w:hAnsi="Arial" w:cs="Arial"/>
              <w:sz w:val="16"/>
              <w:szCs w:val="16"/>
            </w:rPr>
          </w:pPr>
        </w:p>
      </w:tc>
      <w:tc>
        <w:tcPr>
          <w:tcW w:w="4637" w:type="dxa"/>
        </w:tcPr>
        <w:p w:rsidR="0002145E" w:rsidRPr="009B1784" w:rsidRDefault="0002145E" w:rsidP="003F0730">
          <w:pPr>
            <w:rPr>
              <w:rFonts w:ascii="Arial" w:hAnsi="Arial" w:cs="Arial"/>
              <w:sz w:val="16"/>
              <w:szCs w:val="16"/>
            </w:rPr>
          </w:pPr>
        </w:p>
      </w:tc>
      <w:tc>
        <w:tcPr>
          <w:tcW w:w="4637" w:type="dxa"/>
        </w:tcPr>
        <w:p w:rsidR="0002145E" w:rsidRPr="00F56E1D" w:rsidRDefault="0002145E" w:rsidP="003F0730">
          <w:pPr>
            <w:pStyle w:val="Header"/>
            <w:rPr>
              <w:rFonts w:ascii="Arial" w:hAnsi="Arial" w:cs="Arial"/>
              <w:i/>
              <w:sz w:val="16"/>
              <w:szCs w:val="16"/>
            </w:rPr>
          </w:pPr>
        </w:p>
      </w:tc>
    </w:tr>
    <w:tr w:rsidR="0002145E" w:rsidRPr="00444E53" w:rsidTr="0034666E">
      <w:trPr>
        <w:trHeight w:val="242"/>
      </w:trPr>
      <w:tc>
        <w:tcPr>
          <w:tcW w:w="4608" w:type="dxa"/>
        </w:tcPr>
        <w:p w:rsidR="0002145E" w:rsidRPr="00F56E1D" w:rsidRDefault="0002145E" w:rsidP="003F0730">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998" w:type="dxa"/>
        </w:tcPr>
        <w:p w:rsidR="0002145E" w:rsidRPr="009B1784" w:rsidRDefault="00C56019" w:rsidP="000E00EC">
          <w:pPr>
            <w:rPr>
              <w:rFonts w:ascii="Arial" w:hAnsi="Arial" w:cs="Arial"/>
              <w:sz w:val="16"/>
              <w:szCs w:val="16"/>
            </w:rPr>
          </w:pPr>
          <w:r>
            <w:rPr>
              <w:rFonts w:ascii="Arial" w:hAnsi="Arial" w:cs="Arial"/>
              <w:bCs/>
              <w:sz w:val="16"/>
              <w:szCs w:val="16"/>
            </w:rPr>
            <w:t xml:space="preserve">       PR NO</w:t>
          </w:r>
          <w:r w:rsidR="0002145E" w:rsidRPr="00526158">
            <w:rPr>
              <w:rFonts w:ascii="Arial" w:hAnsi="Arial" w:cs="Arial"/>
              <w:bCs/>
              <w:sz w:val="16"/>
              <w:szCs w:val="16"/>
            </w:rPr>
            <w:t xml:space="preserve">. </w:t>
          </w:r>
          <w:r w:rsidR="005F7560" w:rsidRPr="005F7560">
            <w:rPr>
              <w:rFonts w:ascii="Arial" w:hAnsi="Arial" w:cs="Arial"/>
              <w:bCs/>
              <w:sz w:val="16"/>
              <w:szCs w:val="16"/>
            </w:rPr>
            <w:t>S3-SPUGM24-003 (S3-TAL24-003 &amp; S3-NAQ24-004)</w:t>
          </w:r>
        </w:p>
      </w:tc>
      <w:tc>
        <w:tcPr>
          <w:tcW w:w="4276" w:type="dxa"/>
        </w:tcPr>
        <w:p w:rsidR="0002145E" w:rsidRPr="00F56E1D" w:rsidRDefault="0002145E" w:rsidP="003F0730">
          <w:pPr>
            <w:jc w:val="right"/>
            <w:rPr>
              <w:rFonts w:ascii="Arial" w:hAnsi="Arial" w:cs="Arial"/>
              <w:bCs/>
              <w:sz w:val="16"/>
              <w:szCs w:val="16"/>
            </w:rPr>
          </w:pPr>
        </w:p>
      </w:tc>
      <w:tc>
        <w:tcPr>
          <w:tcW w:w="4637" w:type="dxa"/>
        </w:tcPr>
        <w:p w:rsidR="0002145E" w:rsidRPr="009B1784" w:rsidRDefault="0002145E" w:rsidP="003F0730">
          <w:pPr>
            <w:jc w:val="right"/>
            <w:rPr>
              <w:rFonts w:ascii="Arial" w:hAnsi="Arial" w:cs="Arial"/>
              <w:sz w:val="16"/>
              <w:szCs w:val="16"/>
            </w:rPr>
          </w:pPr>
        </w:p>
      </w:tc>
      <w:tc>
        <w:tcPr>
          <w:tcW w:w="4637" w:type="dxa"/>
        </w:tcPr>
        <w:p w:rsidR="0002145E" w:rsidRPr="00F56E1D" w:rsidRDefault="0002145E" w:rsidP="003F0730">
          <w:pPr>
            <w:pStyle w:val="Header"/>
            <w:jc w:val="right"/>
            <w:rPr>
              <w:rFonts w:ascii="Arial" w:hAnsi="Arial" w:cs="Arial"/>
              <w:sz w:val="16"/>
              <w:szCs w:val="16"/>
            </w:rPr>
          </w:pP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145E" w:rsidRDefault="0002145E">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5" w:type="dxa"/>
      <w:tblBorders>
        <w:bottom w:val="single" w:sz="4" w:space="0" w:color="auto"/>
      </w:tblBorders>
      <w:tblLook w:val="00A0"/>
    </w:tblPr>
    <w:tblGrid>
      <w:gridCol w:w="4219"/>
      <w:gridCol w:w="5026"/>
    </w:tblGrid>
    <w:tr w:rsidR="000D34B2" w:rsidRPr="00444E53" w:rsidTr="00F2348B">
      <w:trPr>
        <w:trHeight w:val="270"/>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BID DOCUMENTS</w:t>
          </w:r>
        </w:p>
      </w:tc>
      <w:tc>
        <w:tcPr>
          <w:tcW w:w="5026" w:type="dxa"/>
          <w:vAlign w:val="center"/>
        </w:tcPr>
        <w:p w:rsidR="00F2348B" w:rsidRDefault="00F2348B" w:rsidP="00F2348B">
          <w:pPr>
            <w:jc w:val="right"/>
            <w:rPr>
              <w:rFonts w:ascii="Arial" w:hAnsi="Arial" w:cs="Arial"/>
              <w:bCs/>
              <w:sz w:val="14"/>
              <w:szCs w:val="14"/>
            </w:rPr>
          </w:pPr>
          <w:r w:rsidRPr="00F2348B">
            <w:rPr>
              <w:rFonts w:ascii="Arial" w:hAnsi="Arial" w:cs="Arial"/>
              <w:bCs/>
              <w:sz w:val="14"/>
              <w:szCs w:val="14"/>
            </w:rPr>
            <w:t xml:space="preserve">SUPPLY AND DELIVERY OF ELECTRICAL PARTS </w:t>
          </w:r>
        </w:p>
        <w:p w:rsidR="000D34B2" w:rsidRPr="009B1784" w:rsidRDefault="00F2348B" w:rsidP="00F2348B">
          <w:pPr>
            <w:jc w:val="right"/>
            <w:rPr>
              <w:rFonts w:ascii="Arial" w:hAnsi="Arial" w:cs="Arial"/>
              <w:sz w:val="16"/>
              <w:szCs w:val="16"/>
            </w:rPr>
          </w:pPr>
          <w:r w:rsidRPr="00F2348B">
            <w:rPr>
              <w:rFonts w:ascii="Arial" w:hAnsi="Arial" w:cs="Arial"/>
              <w:bCs/>
              <w:sz w:val="14"/>
              <w:szCs w:val="14"/>
            </w:rPr>
            <w:t>FOR 163KW DALE PERKINS OF EMOD PLANTS</w:t>
          </w:r>
        </w:p>
      </w:tc>
    </w:tr>
    <w:tr w:rsidR="000D34B2" w:rsidRPr="00444E53" w:rsidTr="004F4295">
      <w:trPr>
        <w:trHeight w:val="242"/>
      </w:trPr>
      <w:tc>
        <w:tcPr>
          <w:tcW w:w="4219" w:type="dxa"/>
        </w:tcPr>
        <w:p w:rsidR="000D34B2" w:rsidRPr="00F56E1D" w:rsidRDefault="000D34B2" w:rsidP="001D08ED">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5026" w:type="dxa"/>
        </w:tcPr>
        <w:p w:rsidR="000D34B2" w:rsidRPr="009B1784" w:rsidRDefault="000D34B2" w:rsidP="00C56019">
          <w:pPr>
            <w:rPr>
              <w:rFonts w:ascii="Arial" w:hAnsi="Arial" w:cs="Arial"/>
              <w:sz w:val="16"/>
              <w:szCs w:val="16"/>
            </w:rPr>
          </w:pPr>
          <w:r>
            <w:rPr>
              <w:rFonts w:ascii="Arial" w:hAnsi="Arial" w:cs="Arial"/>
              <w:bCs/>
              <w:sz w:val="16"/>
              <w:szCs w:val="16"/>
            </w:rPr>
            <w:t xml:space="preserve">        PR NO. </w:t>
          </w:r>
          <w:r w:rsidR="00173395" w:rsidRPr="00173395">
            <w:rPr>
              <w:rFonts w:ascii="Arial" w:hAnsi="Arial" w:cs="Arial"/>
              <w:bCs/>
              <w:sz w:val="16"/>
              <w:szCs w:val="16"/>
            </w:rPr>
            <w:t>S3-SPUGM24-003 (S3-TAL24-003 &amp; S3-NAQ24-004)</w:t>
          </w:r>
        </w:p>
      </w:tc>
    </w:tr>
  </w:tbl>
  <w:p w:rsidR="0002145E" w:rsidRDefault="0002145E" w:rsidP="00B45166">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hdrShapeDefaults>
    <o:shapedefaults v:ext="edit" spidmax="6146"/>
  </w:hdrShapeDefaults>
  <w:footnotePr>
    <w:footnote w:id="-1"/>
    <w:footnote w:id="0"/>
  </w:footnotePr>
  <w:endnotePr>
    <w:endnote w:id="-1"/>
    <w:endnote w:id="0"/>
  </w:endnotePr>
  <w:compat/>
  <w:rsids>
    <w:rsidRoot w:val="00FD2651"/>
    <w:rsid w:val="000021DD"/>
    <w:rsid w:val="00002D8D"/>
    <w:rsid w:val="00004F86"/>
    <w:rsid w:val="0001058F"/>
    <w:rsid w:val="0001210F"/>
    <w:rsid w:val="0002145E"/>
    <w:rsid w:val="00023911"/>
    <w:rsid w:val="00025071"/>
    <w:rsid w:val="0003037C"/>
    <w:rsid w:val="0003481B"/>
    <w:rsid w:val="00034A4F"/>
    <w:rsid w:val="00035DB1"/>
    <w:rsid w:val="000369A6"/>
    <w:rsid w:val="00053178"/>
    <w:rsid w:val="000537EB"/>
    <w:rsid w:val="00062919"/>
    <w:rsid w:val="00062D88"/>
    <w:rsid w:val="00063BB9"/>
    <w:rsid w:val="0007560B"/>
    <w:rsid w:val="0007744C"/>
    <w:rsid w:val="00083090"/>
    <w:rsid w:val="00087D49"/>
    <w:rsid w:val="000907A8"/>
    <w:rsid w:val="000922F1"/>
    <w:rsid w:val="000923E0"/>
    <w:rsid w:val="000A47BA"/>
    <w:rsid w:val="000A4D9F"/>
    <w:rsid w:val="000B30B7"/>
    <w:rsid w:val="000B6E25"/>
    <w:rsid w:val="000B7362"/>
    <w:rsid w:val="000D0999"/>
    <w:rsid w:val="000D3216"/>
    <w:rsid w:val="000D34B2"/>
    <w:rsid w:val="000D5569"/>
    <w:rsid w:val="000E00EC"/>
    <w:rsid w:val="000E4C10"/>
    <w:rsid w:val="000E7535"/>
    <w:rsid w:val="000F47AF"/>
    <w:rsid w:val="000F70D1"/>
    <w:rsid w:val="00102D4B"/>
    <w:rsid w:val="001072F6"/>
    <w:rsid w:val="0012138A"/>
    <w:rsid w:val="0012602E"/>
    <w:rsid w:val="00127BB0"/>
    <w:rsid w:val="00130B1B"/>
    <w:rsid w:val="00130E4C"/>
    <w:rsid w:val="00131DD0"/>
    <w:rsid w:val="00132025"/>
    <w:rsid w:val="00143048"/>
    <w:rsid w:val="001443DA"/>
    <w:rsid w:val="001448FB"/>
    <w:rsid w:val="00145700"/>
    <w:rsid w:val="00150847"/>
    <w:rsid w:val="00155478"/>
    <w:rsid w:val="00161BCC"/>
    <w:rsid w:val="00161FEA"/>
    <w:rsid w:val="00164670"/>
    <w:rsid w:val="001656DF"/>
    <w:rsid w:val="00167473"/>
    <w:rsid w:val="00167AF2"/>
    <w:rsid w:val="00173395"/>
    <w:rsid w:val="00173667"/>
    <w:rsid w:val="001742C5"/>
    <w:rsid w:val="00175C3D"/>
    <w:rsid w:val="001776C0"/>
    <w:rsid w:val="001849AD"/>
    <w:rsid w:val="0019014E"/>
    <w:rsid w:val="001A5797"/>
    <w:rsid w:val="001B1B10"/>
    <w:rsid w:val="001C4909"/>
    <w:rsid w:val="001D08ED"/>
    <w:rsid w:val="001D0A5D"/>
    <w:rsid w:val="001D1655"/>
    <w:rsid w:val="001D22B3"/>
    <w:rsid w:val="001E3680"/>
    <w:rsid w:val="001E5BFF"/>
    <w:rsid w:val="001E6475"/>
    <w:rsid w:val="001E77B1"/>
    <w:rsid w:val="001F4125"/>
    <w:rsid w:val="001F62E9"/>
    <w:rsid w:val="00204D7A"/>
    <w:rsid w:val="00221151"/>
    <w:rsid w:val="00221D5F"/>
    <w:rsid w:val="002228D0"/>
    <w:rsid w:val="0023105D"/>
    <w:rsid w:val="002324C0"/>
    <w:rsid w:val="002405B4"/>
    <w:rsid w:val="00240F83"/>
    <w:rsid w:val="0024114A"/>
    <w:rsid w:val="00251B87"/>
    <w:rsid w:val="0025322C"/>
    <w:rsid w:val="00255FD8"/>
    <w:rsid w:val="002711F6"/>
    <w:rsid w:val="00273FC0"/>
    <w:rsid w:val="00277523"/>
    <w:rsid w:val="00281C24"/>
    <w:rsid w:val="00287F83"/>
    <w:rsid w:val="00290B00"/>
    <w:rsid w:val="00295462"/>
    <w:rsid w:val="002963E3"/>
    <w:rsid w:val="0029650D"/>
    <w:rsid w:val="002A3154"/>
    <w:rsid w:val="002A335D"/>
    <w:rsid w:val="002A622E"/>
    <w:rsid w:val="002A7F0D"/>
    <w:rsid w:val="002B2634"/>
    <w:rsid w:val="002B456F"/>
    <w:rsid w:val="002B6F46"/>
    <w:rsid w:val="002B7BEE"/>
    <w:rsid w:val="002B7F2D"/>
    <w:rsid w:val="002C2FFD"/>
    <w:rsid w:val="002D65F9"/>
    <w:rsid w:val="002E1399"/>
    <w:rsid w:val="00302207"/>
    <w:rsid w:val="00302FF3"/>
    <w:rsid w:val="0032102F"/>
    <w:rsid w:val="00323837"/>
    <w:rsid w:val="00326141"/>
    <w:rsid w:val="00326B03"/>
    <w:rsid w:val="00332654"/>
    <w:rsid w:val="00333CA0"/>
    <w:rsid w:val="00333D27"/>
    <w:rsid w:val="00335737"/>
    <w:rsid w:val="00336F95"/>
    <w:rsid w:val="00337CB8"/>
    <w:rsid w:val="0034666E"/>
    <w:rsid w:val="00350719"/>
    <w:rsid w:val="003526B4"/>
    <w:rsid w:val="003545A8"/>
    <w:rsid w:val="00355C73"/>
    <w:rsid w:val="00355D09"/>
    <w:rsid w:val="0035701F"/>
    <w:rsid w:val="00367270"/>
    <w:rsid w:val="00370889"/>
    <w:rsid w:val="0038244E"/>
    <w:rsid w:val="00382BCD"/>
    <w:rsid w:val="0038578E"/>
    <w:rsid w:val="00387850"/>
    <w:rsid w:val="003935B3"/>
    <w:rsid w:val="003968AB"/>
    <w:rsid w:val="003973F0"/>
    <w:rsid w:val="003A0AA3"/>
    <w:rsid w:val="003A5C16"/>
    <w:rsid w:val="003A5DE1"/>
    <w:rsid w:val="003A6163"/>
    <w:rsid w:val="003A66DA"/>
    <w:rsid w:val="003B044B"/>
    <w:rsid w:val="003B5434"/>
    <w:rsid w:val="003C6158"/>
    <w:rsid w:val="003C764A"/>
    <w:rsid w:val="003D2771"/>
    <w:rsid w:val="003D606B"/>
    <w:rsid w:val="003D622E"/>
    <w:rsid w:val="003D6361"/>
    <w:rsid w:val="003D640A"/>
    <w:rsid w:val="003D6FC4"/>
    <w:rsid w:val="003D7411"/>
    <w:rsid w:val="003E0251"/>
    <w:rsid w:val="003E3872"/>
    <w:rsid w:val="003F0730"/>
    <w:rsid w:val="003F2B59"/>
    <w:rsid w:val="003F3D0B"/>
    <w:rsid w:val="003F7E0F"/>
    <w:rsid w:val="00402590"/>
    <w:rsid w:val="0041467B"/>
    <w:rsid w:val="00423A24"/>
    <w:rsid w:val="004308C7"/>
    <w:rsid w:val="0043613A"/>
    <w:rsid w:val="00437257"/>
    <w:rsid w:val="004379D8"/>
    <w:rsid w:val="004403FF"/>
    <w:rsid w:val="004409D9"/>
    <w:rsid w:val="00440CFA"/>
    <w:rsid w:val="00461D84"/>
    <w:rsid w:val="004626AD"/>
    <w:rsid w:val="004631BE"/>
    <w:rsid w:val="00464E7C"/>
    <w:rsid w:val="00465250"/>
    <w:rsid w:val="004802E3"/>
    <w:rsid w:val="004807E6"/>
    <w:rsid w:val="00481473"/>
    <w:rsid w:val="00481C6A"/>
    <w:rsid w:val="00484610"/>
    <w:rsid w:val="00491169"/>
    <w:rsid w:val="00494933"/>
    <w:rsid w:val="00494B59"/>
    <w:rsid w:val="004955C9"/>
    <w:rsid w:val="00495D3D"/>
    <w:rsid w:val="0049603A"/>
    <w:rsid w:val="004A776B"/>
    <w:rsid w:val="004B40B3"/>
    <w:rsid w:val="004B6FA0"/>
    <w:rsid w:val="004B70A8"/>
    <w:rsid w:val="004C450F"/>
    <w:rsid w:val="004C61F7"/>
    <w:rsid w:val="004D127C"/>
    <w:rsid w:val="004D28C7"/>
    <w:rsid w:val="004D4A26"/>
    <w:rsid w:val="004E0AC6"/>
    <w:rsid w:val="004F0826"/>
    <w:rsid w:val="004F2C1C"/>
    <w:rsid w:val="004F4295"/>
    <w:rsid w:val="004F493D"/>
    <w:rsid w:val="004F64DA"/>
    <w:rsid w:val="004F6DDB"/>
    <w:rsid w:val="00505090"/>
    <w:rsid w:val="00505131"/>
    <w:rsid w:val="005059E4"/>
    <w:rsid w:val="005165E0"/>
    <w:rsid w:val="00520083"/>
    <w:rsid w:val="005248BE"/>
    <w:rsid w:val="00525B51"/>
    <w:rsid w:val="00526007"/>
    <w:rsid w:val="00526158"/>
    <w:rsid w:val="00530C53"/>
    <w:rsid w:val="0053449C"/>
    <w:rsid w:val="00540E56"/>
    <w:rsid w:val="005455AD"/>
    <w:rsid w:val="00545739"/>
    <w:rsid w:val="00551E41"/>
    <w:rsid w:val="005611F6"/>
    <w:rsid w:val="00561D49"/>
    <w:rsid w:val="00561FC9"/>
    <w:rsid w:val="00565DC6"/>
    <w:rsid w:val="005660CD"/>
    <w:rsid w:val="005734D9"/>
    <w:rsid w:val="005874AD"/>
    <w:rsid w:val="0058759D"/>
    <w:rsid w:val="00587D6B"/>
    <w:rsid w:val="00594A66"/>
    <w:rsid w:val="005A36AC"/>
    <w:rsid w:val="005A4092"/>
    <w:rsid w:val="005B1F39"/>
    <w:rsid w:val="005B31EB"/>
    <w:rsid w:val="005B4A3E"/>
    <w:rsid w:val="005B7704"/>
    <w:rsid w:val="005C3C79"/>
    <w:rsid w:val="005C47D1"/>
    <w:rsid w:val="005C72F9"/>
    <w:rsid w:val="005C77EF"/>
    <w:rsid w:val="005E44E8"/>
    <w:rsid w:val="005E5EBB"/>
    <w:rsid w:val="005E65BF"/>
    <w:rsid w:val="005E711A"/>
    <w:rsid w:val="005F0375"/>
    <w:rsid w:val="005F0A36"/>
    <w:rsid w:val="005F3F28"/>
    <w:rsid w:val="005F621E"/>
    <w:rsid w:val="005F74C4"/>
    <w:rsid w:val="005F7560"/>
    <w:rsid w:val="00601AA2"/>
    <w:rsid w:val="00606BC3"/>
    <w:rsid w:val="006073D7"/>
    <w:rsid w:val="00611587"/>
    <w:rsid w:val="00612DC8"/>
    <w:rsid w:val="0061575B"/>
    <w:rsid w:val="00620D29"/>
    <w:rsid w:val="0062226C"/>
    <w:rsid w:val="00622846"/>
    <w:rsid w:val="00624901"/>
    <w:rsid w:val="006273AF"/>
    <w:rsid w:val="00627918"/>
    <w:rsid w:val="00650DCC"/>
    <w:rsid w:val="006554FD"/>
    <w:rsid w:val="006604F7"/>
    <w:rsid w:val="00662731"/>
    <w:rsid w:val="0066675E"/>
    <w:rsid w:val="00673588"/>
    <w:rsid w:val="00690A88"/>
    <w:rsid w:val="00691045"/>
    <w:rsid w:val="006957FF"/>
    <w:rsid w:val="00696247"/>
    <w:rsid w:val="006A4560"/>
    <w:rsid w:val="006A4BB0"/>
    <w:rsid w:val="006B07A3"/>
    <w:rsid w:val="006B1F5F"/>
    <w:rsid w:val="006C4A80"/>
    <w:rsid w:val="006C6B36"/>
    <w:rsid w:val="006D5ACF"/>
    <w:rsid w:val="006E0271"/>
    <w:rsid w:val="006E0A3A"/>
    <w:rsid w:val="006E1B98"/>
    <w:rsid w:val="006E7DCE"/>
    <w:rsid w:val="006F38E0"/>
    <w:rsid w:val="006F4993"/>
    <w:rsid w:val="007064A4"/>
    <w:rsid w:val="00710841"/>
    <w:rsid w:val="00716E6F"/>
    <w:rsid w:val="00720F7D"/>
    <w:rsid w:val="007219C5"/>
    <w:rsid w:val="00725F31"/>
    <w:rsid w:val="007274FE"/>
    <w:rsid w:val="007343E4"/>
    <w:rsid w:val="00734EC6"/>
    <w:rsid w:val="00761128"/>
    <w:rsid w:val="0076258F"/>
    <w:rsid w:val="00763176"/>
    <w:rsid w:val="00765974"/>
    <w:rsid w:val="0076622D"/>
    <w:rsid w:val="00774DD2"/>
    <w:rsid w:val="00777242"/>
    <w:rsid w:val="007804A4"/>
    <w:rsid w:val="007846D8"/>
    <w:rsid w:val="007855B8"/>
    <w:rsid w:val="007871F6"/>
    <w:rsid w:val="007933B5"/>
    <w:rsid w:val="007A184F"/>
    <w:rsid w:val="007A2893"/>
    <w:rsid w:val="007A329F"/>
    <w:rsid w:val="007B1548"/>
    <w:rsid w:val="007B7679"/>
    <w:rsid w:val="007C4827"/>
    <w:rsid w:val="007D212D"/>
    <w:rsid w:val="007D4911"/>
    <w:rsid w:val="007D5C56"/>
    <w:rsid w:val="007E1B9E"/>
    <w:rsid w:val="007E1D50"/>
    <w:rsid w:val="007E2297"/>
    <w:rsid w:val="007E516F"/>
    <w:rsid w:val="007E5349"/>
    <w:rsid w:val="007F14E6"/>
    <w:rsid w:val="007F4582"/>
    <w:rsid w:val="00800049"/>
    <w:rsid w:val="008053B0"/>
    <w:rsid w:val="00807992"/>
    <w:rsid w:val="00813347"/>
    <w:rsid w:val="00813ECA"/>
    <w:rsid w:val="00817A7D"/>
    <w:rsid w:val="00823390"/>
    <w:rsid w:val="00823EE5"/>
    <w:rsid w:val="00834928"/>
    <w:rsid w:val="00835D0F"/>
    <w:rsid w:val="008452F1"/>
    <w:rsid w:val="00845D75"/>
    <w:rsid w:val="008472BA"/>
    <w:rsid w:val="00852271"/>
    <w:rsid w:val="00855EBD"/>
    <w:rsid w:val="00856576"/>
    <w:rsid w:val="00857BF2"/>
    <w:rsid w:val="00863A02"/>
    <w:rsid w:val="00867D70"/>
    <w:rsid w:val="008779F2"/>
    <w:rsid w:val="0088211D"/>
    <w:rsid w:val="00887FC1"/>
    <w:rsid w:val="0089111B"/>
    <w:rsid w:val="008A0A78"/>
    <w:rsid w:val="008A29D2"/>
    <w:rsid w:val="008A6E0E"/>
    <w:rsid w:val="008B0438"/>
    <w:rsid w:val="008B1573"/>
    <w:rsid w:val="008B5EEB"/>
    <w:rsid w:val="008C18DF"/>
    <w:rsid w:val="008C41E3"/>
    <w:rsid w:val="008E1B70"/>
    <w:rsid w:val="008E5C0F"/>
    <w:rsid w:val="008E5E59"/>
    <w:rsid w:val="008F5CC8"/>
    <w:rsid w:val="008F65FA"/>
    <w:rsid w:val="009040A9"/>
    <w:rsid w:val="00906F0A"/>
    <w:rsid w:val="0091281D"/>
    <w:rsid w:val="009258D1"/>
    <w:rsid w:val="00925C17"/>
    <w:rsid w:val="00926F0D"/>
    <w:rsid w:val="009328CE"/>
    <w:rsid w:val="00940B33"/>
    <w:rsid w:val="00942F72"/>
    <w:rsid w:val="00943D53"/>
    <w:rsid w:val="00946E20"/>
    <w:rsid w:val="0094795C"/>
    <w:rsid w:val="00955050"/>
    <w:rsid w:val="00955108"/>
    <w:rsid w:val="009632E6"/>
    <w:rsid w:val="00964D58"/>
    <w:rsid w:val="009715FE"/>
    <w:rsid w:val="00974A2A"/>
    <w:rsid w:val="00975272"/>
    <w:rsid w:val="00975356"/>
    <w:rsid w:val="0097747E"/>
    <w:rsid w:val="00980BD3"/>
    <w:rsid w:val="00982718"/>
    <w:rsid w:val="00987BCE"/>
    <w:rsid w:val="009962DF"/>
    <w:rsid w:val="009A59D4"/>
    <w:rsid w:val="009B11B2"/>
    <w:rsid w:val="009B19A3"/>
    <w:rsid w:val="009B632A"/>
    <w:rsid w:val="009B6455"/>
    <w:rsid w:val="009C20A5"/>
    <w:rsid w:val="009D3BC6"/>
    <w:rsid w:val="009D6E04"/>
    <w:rsid w:val="009E2179"/>
    <w:rsid w:val="009E30F3"/>
    <w:rsid w:val="009E75B5"/>
    <w:rsid w:val="009F6F53"/>
    <w:rsid w:val="009F7D5F"/>
    <w:rsid w:val="00A004DA"/>
    <w:rsid w:val="00A00DBB"/>
    <w:rsid w:val="00A0502A"/>
    <w:rsid w:val="00A06CF8"/>
    <w:rsid w:val="00A0705B"/>
    <w:rsid w:val="00A10788"/>
    <w:rsid w:val="00A11735"/>
    <w:rsid w:val="00A128F0"/>
    <w:rsid w:val="00A14090"/>
    <w:rsid w:val="00A24324"/>
    <w:rsid w:val="00A2751D"/>
    <w:rsid w:val="00A27ACD"/>
    <w:rsid w:val="00A3004B"/>
    <w:rsid w:val="00A30F27"/>
    <w:rsid w:val="00A31AE8"/>
    <w:rsid w:val="00A31BCF"/>
    <w:rsid w:val="00A32060"/>
    <w:rsid w:val="00A32414"/>
    <w:rsid w:val="00A324E6"/>
    <w:rsid w:val="00A3526C"/>
    <w:rsid w:val="00A36878"/>
    <w:rsid w:val="00A4174A"/>
    <w:rsid w:val="00A43171"/>
    <w:rsid w:val="00A439F4"/>
    <w:rsid w:val="00A453DC"/>
    <w:rsid w:val="00A4628D"/>
    <w:rsid w:val="00A505F7"/>
    <w:rsid w:val="00A5144B"/>
    <w:rsid w:val="00A53FC5"/>
    <w:rsid w:val="00A70282"/>
    <w:rsid w:val="00A73E20"/>
    <w:rsid w:val="00A80202"/>
    <w:rsid w:val="00A851A7"/>
    <w:rsid w:val="00A8627C"/>
    <w:rsid w:val="00A90AC3"/>
    <w:rsid w:val="00A912CA"/>
    <w:rsid w:val="00A91A71"/>
    <w:rsid w:val="00A92C0A"/>
    <w:rsid w:val="00A92DCA"/>
    <w:rsid w:val="00AA0C26"/>
    <w:rsid w:val="00AA0E8C"/>
    <w:rsid w:val="00AA404C"/>
    <w:rsid w:val="00AA797E"/>
    <w:rsid w:val="00AB0D3B"/>
    <w:rsid w:val="00AC3CF2"/>
    <w:rsid w:val="00AC7A06"/>
    <w:rsid w:val="00AD1515"/>
    <w:rsid w:val="00AD4A85"/>
    <w:rsid w:val="00AD5183"/>
    <w:rsid w:val="00AD735A"/>
    <w:rsid w:val="00AE1178"/>
    <w:rsid w:val="00AE7C3F"/>
    <w:rsid w:val="00AE7FE2"/>
    <w:rsid w:val="00AF2BB5"/>
    <w:rsid w:val="00AF6EAD"/>
    <w:rsid w:val="00B011F2"/>
    <w:rsid w:val="00B021C0"/>
    <w:rsid w:val="00B06472"/>
    <w:rsid w:val="00B17ED4"/>
    <w:rsid w:val="00B20B55"/>
    <w:rsid w:val="00B21323"/>
    <w:rsid w:val="00B21894"/>
    <w:rsid w:val="00B2564C"/>
    <w:rsid w:val="00B3091B"/>
    <w:rsid w:val="00B31824"/>
    <w:rsid w:val="00B31E76"/>
    <w:rsid w:val="00B37AE9"/>
    <w:rsid w:val="00B41010"/>
    <w:rsid w:val="00B45166"/>
    <w:rsid w:val="00B55E5F"/>
    <w:rsid w:val="00B7157F"/>
    <w:rsid w:val="00B76B4A"/>
    <w:rsid w:val="00B81B80"/>
    <w:rsid w:val="00B84082"/>
    <w:rsid w:val="00B91B18"/>
    <w:rsid w:val="00B92B93"/>
    <w:rsid w:val="00B94EBA"/>
    <w:rsid w:val="00BA062E"/>
    <w:rsid w:val="00BA10B6"/>
    <w:rsid w:val="00BA224E"/>
    <w:rsid w:val="00BA3EA4"/>
    <w:rsid w:val="00BA65C5"/>
    <w:rsid w:val="00BB4C6A"/>
    <w:rsid w:val="00BC2A9D"/>
    <w:rsid w:val="00BC6137"/>
    <w:rsid w:val="00BD01EF"/>
    <w:rsid w:val="00BD05EB"/>
    <w:rsid w:val="00BD0D21"/>
    <w:rsid w:val="00BD4327"/>
    <w:rsid w:val="00BD5B6E"/>
    <w:rsid w:val="00BD6147"/>
    <w:rsid w:val="00BD71DC"/>
    <w:rsid w:val="00BD7E7C"/>
    <w:rsid w:val="00BE35DA"/>
    <w:rsid w:val="00BE394C"/>
    <w:rsid w:val="00BE6C3A"/>
    <w:rsid w:val="00BF18AE"/>
    <w:rsid w:val="00BF2828"/>
    <w:rsid w:val="00BF47A3"/>
    <w:rsid w:val="00BF675E"/>
    <w:rsid w:val="00BF7B10"/>
    <w:rsid w:val="00C04152"/>
    <w:rsid w:val="00C112FA"/>
    <w:rsid w:val="00C12015"/>
    <w:rsid w:val="00C16601"/>
    <w:rsid w:val="00C21F00"/>
    <w:rsid w:val="00C2661C"/>
    <w:rsid w:val="00C31100"/>
    <w:rsid w:val="00C31AF2"/>
    <w:rsid w:val="00C32551"/>
    <w:rsid w:val="00C33EF8"/>
    <w:rsid w:val="00C470C6"/>
    <w:rsid w:val="00C523A1"/>
    <w:rsid w:val="00C56019"/>
    <w:rsid w:val="00C62E15"/>
    <w:rsid w:val="00C63734"/>
    <w:rsid w:val="00C643A7"/>
    <w:rsid w:val="00C65C29"/>
    <w:rsid w:val="00C66308"/>
    <w:rsid w:val="00C667B1"/>
    <w:rsid w:val="00C701E2"/>
    <w:rsid w:val="00C709CE"/>
    <w:rsid w:val="00C71FFD"/>
    <w:rsid w:val="00C7756C"/>
    <w:rsid w:val="00C8370F"/>
    <w:rsid w:val="00C84868"/>
    <w:rsid w:val="00C86CC5"/>
    <w:rsid w:val="00CA5C0B"/>
    <w:rsid w:val="00CA6758"/>
    <w:rsid w:val="00CB1F09"/>
    <w:rsid w:val="00CB3595"/>
    <w:rsid w:val="00CB501F"/>
    <w:rsid w:val="00CB7657"/>
    <w:rsid w:val="00CC08FE"/>
    <w:rsid w:val="00CC1FF9"/>
    <w:rsid w:val="00CC236B"/>
    <w:rsid w:val="00CC445E"/>
    <w:rsid w:val="00CC595E"/>
    <w:rsid w:val="00CC6E60"/>
    <w:rsid w:val="00CD1435"/>
    <w:rsid w:val="00CE107D"/>
    <w:rsid w:val="00CE2D63"/>
    <w:rsid w:val="00CE5381"/>
    <w:rsid w:val="00CE6ABC"/>
    <w:rsid w:val="00CF1C29"/>
    <w:rsid w:val="00CF308A"/>
    <w:rsid w:val="00CF6EAE"/>
    <w:rsid w:val="00D042D5"/>
    <w:rsid w:val="00D208D6"/>
    <w:rsid w:val="00D2384E"/>
    <w:rsid w:val="00D27268"/>
    <w:rsid w:val="00D3025E"/>
    <w:rsid w:val="00D3171E"/>
    <w:rsid w:val="00D338AD"/>
    <w:rsid w:val="00D36CE3"/>
    <w:rsid w:val="00D402DB"/>
    <w:rsid w:val="00D44C16"/>
    <w:rsid w:val="00D45AB7"/>
    <w:rsid w:val="00D46D8B"/>
    <w:rsid w:val="00D479C6"/>
    <w:rsid w:val="00D55598"/>
    <w:rsid w:val="00D55A72"/>
    <w:rsid w:val="00D561C7"/>
    <w:rsid w:val="00D62ECE"/>
    <w:rsid w:val="00D64BAE"/>
    <w:rsid w:val="00D703FD"/>
    <w:rsid w:val="00D71136"/>
    <w:rsid w:val="00D76F25"/>
    <w:rsid w:val="00D77A9A"/>
    <w:rsid w:val="00D94F3D"/>
    <w:rsid w:val="00DA3F21"/>
    <w:rsid w:val="00DB0BB5"/>
    <w:rsid w:val="00DB23C6"/>
    <w:rsid w:val="00DC5F67"/>
    <w:rsid w:val="00DC72A6"/>
    <w:rsid w:val="00DD522E"/>
    <w:rsid w:val="00DE193B"/>
    <w:rsid w:val="00DE1FA3"/>
    <w:rsid w:val="00DE3E91"/>
    <w:rsid w:val="00DE47CD"/>
    <w:rsid w:val="00DF0F0E"/>
    <w:rsid w:val="00DF3D48"/>
    <w:rsid w:val="00DF58F4"/>
    <w:rsid w:val="00E02B2D"/>
    <w:rsid w:val="00E04484"/>
    <w:rsid w:val="00E05E83"/>
    <w:rsid w:val="00E07358"/>
    <w:rsid w:val="00E07A0D"/>
    <w:rsid w:val="00E11979"/>
    <w:rsid w:val="00E1345C"/>
    <w:rsid w:val="00E13B3B"/>
    <w:rsid w:val="00E22A04"/>
    <w:rsid w:val="00E22BBD"/>
    <w:rsid w:val="00E24707"/>
    <w:rsid w:val="00E25BB4"/>
    <w:rsid w:val="00E315B9"/>
    <w:rsid w:val="00E31B42"/>
    <w:rsid w:val="00E31D79"/>
    <w:rsid w:val="00E33846"/>
    <w:rsid w:val="00E40770"/>
    <w:rsid w:val="00E418AA"/>
    <w:rsid w:val="00E4241B"/>
    <w:rsid w:val="00E56FBF"/>
    <w:rsid w:val="00E6324E"/>
    <w:rsid w:val="00E7385A"/>
    <w:rsid w:val="00E754C4"/>
    <w:rsid w:val="00E76DDB"/>
    <w:rsid w:val="00E77A8D"/>
    <w:rsid w:val="00E803F4"/>
    <w:rsid w:val="00E824A4"/>
    <w:rsid w:val="00E86DAA"/>
    <w:rsid w:val="00E94E79"/>
    <w:rsid w:val="00EA25CD"/>
    <w:rsid w:val="00EA5A25"/>
    <w:rsid w:val="00EA6AB4"/>
    <w:rsid w:val="00EB2A50"/>
    <w:rsid w:val="00EC0F3B"/>
    <w:rsid w:val="00EC1950"/>
    <w:rsid w:val="00EC2850"/>
    <w:rsid w:val="00ED1D64"/>
    <w:rsid w:val="00ED2638"/>
    <w:rsid w:val="00ED2A30"/>
    <w:rsid w:val="00ED51A2"/>
    <w:rsid w:val="00EE5A7D"/>
    <w:rsid w:val="00EE5CB8"/>
    <w:rsid w:val="00EE6D2F"/>
    <w:rsid w:val="00EF0454"/>
    <w:rsid w:val="00F01EE0"/>
    <w:rsid w:val="00F07B7D"/>
    <w:rsid w:val="00F13C7D"/>
    <w:rsid w:val="00F1498F"/>
    <w:rsid w:val="00F20BEB"/>
    <w:rsid w:val="00F2348B"/>
    <w:rsid w:val="00F241AE"/>
    <w:rsid w:val="00F243EF"/>
    <w:rsid w:val="00F25775"/>
    <w:rsid w:val="00F265F4"/>
    <w:rsid w:val="00F32BDA"/>
    <w:rsid w:val="00F455BB"/>
    <w:rsid w:val="00F532D2"/>
    <w:rsid w:val="00F631F2"/>
    <w:rsid w:val="00F63317"/>
    <w:rsid w:val="00F73EB5"/>
    <w:rsid w:val="00F76F4A"/>
    <w:rsid w:val="00F814F9"/>
    <w:rsid w:val="00F81805"/>
    <w:rsid w:val="00F841B0"/>
    <w:rsid w:val="00F9556D"/>
    <w:rsid w:val="00FA08A0"/>
    <w:rsid w:val="00FA1FE7"/>
    <w:rsid w:val="00FB0BC5"/>
    <w:rsid w:val="00FB11BC"/>
    <w:rsid w:val="00FB1F73"/>
    <w:rsid w:val="00FB659D"/>
    <w:rsid w:val="00FB7438"/>
    <w:rsid w:val="00FC0A78"/>
    <w:rsid w:val="00FC28DC"/>
    <w:rsid w:val="00FC47A1"/>
    <w:rsid w:val="00FC4E73"/>
    <w:rsid w:val="00FC68CA"/>
    <w:rsid w:val="00FD2651"/>
    <w:rsid w:val="00FD3E4B"/>
    <w:rsid w:val="00FD442B"/>
    <w:rsid w:val="00FD5829"/>
    <w:rsid w:val="00FD7BD4"/>
    <w:rsid w:val="00FE0922"/>
    <w:rsid w:val="00FE3050"/>
    <w:rsid w:val="00FE6437"/>
    <w:rsid w:val="00FF01F2"/>
    <w:rsid w:val="00FF3617"/>
    <w:rsid w:val="00FF564C"/>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 w:type="paragraph" w:styleId="BodyTextIndent3">
    <w:name w:val="Body Text Indent 3"/>
    <w:basedOn w:val="Normal"/>
    <w:link w:val="BodyTextIndent3Char"/>
    <w:uiPriority w:val="99"/>
    <w:unhideWhenUsed/>
    <w:rsid w:val="002B456F"/>
    <w:pPr>
      <w:spacing w:after="120"/>
      <w:ind w:left="360"/>
      <w:jc w:val="left"/>
    </w:pPr>
    <w:rPr>
      <w:sz w:val="16"/>
      <w:szCs w:val="16"/>
      <w:lang w:eastAsia="en-US"/>
    </w:rPr>
  </w:style>
  <w:style w:type="character" w:customStyle="1" w:styleId="BodyTextIndent3Char">
    <w:name w:val="Body Text Indent 3 Char"/>
    <w:basedOn w:val="DefaultParagraphFont"/>
    <w:link w:val="BodyTextIndent3"/>
    <w:uiPriority w:val="99"/>
    <w:rsid w:val="002B456F"/>
    <w:rPr>
      <w:sz w:val="16"/>
      <w:szCs w:val="16"/>
      <w:lang w:eastAsia="en-US"/>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25570242">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 w:id="2091999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apocor.gov.ph" TargetMode="Externa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mailto:dpo@napocor.gov.ph"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40FB866-BE67-4712-93DB-B507CC618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891</TotalTime>
  <Pages>23</Pages>
  <Words>7393</Words>
  <Characters>42146</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49441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458</cp:revision>
  <cp:lastPrinted>2023-10-16T07:55:00Z</cp:lastPrinted>
  <dcterms:created xsi:type="dcterms:W3CDTF">2022-05-02T06:25:00Z</dcterms:created>
  <dcterms:modified xsi:type="dcterms:W3CDTF">2023-12-13T07:36:00Z</dcterms:modified>
</cp:coreProperties>
</file>